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FE" w:rsidRPr="00034070" w:rsidRDefault="006929FE" w:rsidP="006929FE">
      <w:pPr>
        <w:widowControl/>
        <w:ind w:firstLine="0"/>
        <w:jc w:val="center"/>
        <w:rPr>
          <w:rFonts w:ascii="Times New Roman" w:eastAsia="Calibri" w:hAnsi="Times New Roman" w:cs="Times New Roman"/>
          <w:noProof/>
          <w:color w:val="404040" w:themeColor="background1" w:themeShade="40"/>
          <w:sz w:val="20"/>
          <w:szCs w:val="20"/>
        </w:rPr>
      </w:pPr>
      <w:r w:rsidRPr="00034070">
        <w:rPr>
          <w:rFonts w:ascii="Times New Roman" w:eastAsia="Calibri" w:hAnsi="Times New Roman" w:cs="Times New Roman"/>
          <w:noProof/>
          <w:color w:val="404040" w:themeColor="background1" w:themeShade="40"/>
          <w:sz w:val="20"/>
          <w:szCs w:val="20"/>
        </w:rPr>
        <w:drawing>
          <wp:inline distT="0" distB="0" distL="0" distR="0" wp14:anchorId="372578FF" wp14:editId="339FA5B4">
            <wp:extent cx="590550" cy="6502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3123" t="28752" r="-9192" b="-1862"/>
                    <a:stretch>
                      <a:fillRect/>
                    </a:stretch>
                  </pic:blipFill>
                  <pic:spPr bwMode="auto">
                    <a:xfrm>
                      <a:off x="0" y="0"/>
                      <a:ext cx="594134" cy="654215"/>
                    </a:xfrm>
                    <a:prstGeom prst="rect">
                      <a:avLst/>
                    </a:prstGeom>
                    <a:noFill/>
                    <a:ln>
                      <a:noFill/>
                    </a:ln>
                  </pic:spPr>
                </pic:pic>
              </a:graphicData>
            </a:graphic>
          </wp:inline>
        </w:drawing>
      </w:r>
    </w:p>
    <w:p w:rsidR="006929FE" w:rsidRPr="00034070" w:rsidRDefault="006929FE" w:rsidP="006929FE">
      <w:pPr>
        <w:widowControl/>
        <w:ind w:firstLine="0"/>
        <w:jc w:val="center"/>
        <w:rPr>
          <w:rFonts w:ascii="Times New Roman" w:eastAsia="Calibri" w:hAnsi="Times New Roman" w:cs="Times New Roman"/>
          <w:b/>
          <w:bCs/>
          <w:color w:val="404040" w:themeColor="background1" w:themeShade="40"/>
          <w:sz w:val="20"/>
          <w:szCs w:val="20"/>
          <w:lang w:eastAsia="en-US"/>
        </w:rPr>
      </w:pPr>
    </w:p>
    <w:p w:rsidR="006929FE" w:rsidRPr="00034070" w:rsidRDefault="006929FE" w:rsidP="006929FE">
      <w:pPr>
        <w:widowControl/>
        <w:ind w:firstLine="0"/>
        <w:jc w:val="center"/>
        <w:rPr>
          <w:rFonts w:ascii="Times New Roman" w:eastAsia="Calibri" w:hAnsi="Times New Roman" w:cs="Times New Roman"/>
          <w:b/>
          <w:bCs/>
          <w:color w:val="404040" w:themeColor="background1" w:themeShade="40"/>
          <w:sz w:val="20"/>
          <w:szCs w:val="20"/>
          <w:lang w:eastAsia="en-US"/>
        </w:rPr>
      </w:pPr>
      <w:r w:rsidRPr="00034070">
        <w:rPr>
          <w:rFonts w:ascii="Times New Roman" w:eastAsia="Calibri" w:hAnsi="Times New Roman" w:cs="Times New Roman"/>
          <w:b/>
          <w:bCs/>
          <w:color w:val="404040" w:themeColor="background1" w:themeShade="40"/>
          <w:sz w:val="20"/>
          <w:szCs w:val="20"/>
          <w:lang w:eastAsia="en-US"/>
        </w:rPr>
        <w:t>АДМИНИСТРАЦИЯ МУНИЦИПАЛЬНОГО ОБРАЗОВАНИЯ</w:t>
      </w:r>
    </w:p>
    <w:p w:rsidR="006929FE" w:rsidRPr="00034070" w:rsidRDefault="006929FE" w:rsidP="006929FE">
      <w:pPr>
        <w:widowControl/>
        <w:ind w:firstLine="0"/>
        <w:jc w:val="center"/>
        <w:rPr>
          <w:rFonts w:ascii="Times New Roman" w:eastAsia="Calibri" w:hAnsi="Times New Roman" w:cs="Times New Roman"/>
          <w:b/>
          <w:bCs/>
          <w:color w:val="404040" w:themeColor="background1" w:themeShade="40"/>
          <w:sz w:val="20"/>
          <w:szCs w:val="20"/>
          <w:lang w:eastAsia="en-US"/>
        </w:rPr>
      </w:pPr>
      <w:r w:rsidRPr="00034070">
        <w:rPr>
          <w:rFonts w:ascii="Times New Roman" w:eastAsia="Calibri" w:hAnsi="Times New Roman" w:cs="Times New Roman"/>
          <w:b/>
          <w:bCs/>
          <w:color w:val="404040" w:themeColor="background1" w:themeShade="40"/>
          <w:sz w:val="20"/>
          <w:szCs w:val="20"/>
          <w:lang w:eastAsia="en-US"/>
        </w:rPr>
        <w:t xml:space="preserve"> СЕЛЬСКОЕ ПОСЕЛЕНИЕ «ПОБЕДА» </w:t>
      </w:r>
    </w:p>
    <w:p w:rsidR="006929FE" w:rsidRPr="00034070" w:rsidRDefault="006929FE" w:rsidP="006929FE">
      <w:pPr>
        <w:widowControl/>
        <w:ind w:firstLine="0"/>
        <w:jc w:val="center"/>
        <w:rPr>
          <w:rFonts w:ascii="Times New Roman" w:eastAsia="Calibri" w:hAnsi="Times New Roman" w:cs="Times New Roman"/>
          <w:b/>
          <w:bCs/>
          <w:color w:val="404040" w:themeColor="background1" w:themeShade="40"/>
          <w:sz w:val="20"/>
          <w:szCs w:val="20"/>
          <w:lang w:eastAsia="en-US"/>
        </w:rPr>
      </w:pPr>
      <w:r w:rsidRPr="00034070">
        <w:rPr>
          <w:rFonts w:ascii="Times New Roman" w:eastAsia="Calibri" w:hAnsi="Times New Roman" w:cs="Times New Roman"/>
          <w:b/>
          <w:bCs/>
          <w:color w:val="404040" w:themeColor="background1" w:themeShade="40"/>
          <w:sz w:val="20"/>
          <w:szCs w:val="20"/>
          <w:lang w:eastAsia="en-US"/>
        </w:rPr>
        <w:t>РЖЕВСКОГО РАЙОНА ТВЕРСКОЙ ОБЛАСТИ</w:t>
      </w:r>
    </w:p>
    <w:p w:rsidR="006929FE" w:rsidRPr="00034070" w:rsidRDefault="006929FE" w:rsidP="006929FE">
      <w:pPr>
        <w:widowControl/>
        <w:ind w:firstLine="0"/>
        <w:jc w:val="center"/>
        <w:rPr>
          <w:rFonts w:ascii="Times New Roman" w:eastAsia="Calibri" w:hAnsi="Times New Roman" w:cs="Times New Roman"/>
          <w:b/>
          <w:bCs/>
          <w:color w:val="404040" w:themeColor="background1" w:themeShade="40"/>
          <w:sz w:val="20"/>
          <w:szCs w:val="20"/>
          <w:lang w:eastAsia="en-US"/>
        </w:rPr>
      </w:pPr>
    </w:p>
    <w:p w:rsidR="006929FE" w:rsidRPr="00034070" w:rsidRDefault="006929FE" w:rsidP="006929FE">
      <w:pPr>
        <w:widowControl/>
        <w:ind w:firstLine="0"/>
        <w:jc w:val="center"/>
        <w:rPr>
          <w:rFonts w:ascii="Times New Roman" w:eastAsia="Calibri" w:hAnsi="Times New Roman" w:cs="Times New Roman"/>
          <w:b/>
          <w:bCs/>
          <w:color w:val="404040" w:themeColor="background1" w:themeShade="40"/>
          <w:sz w:val="20"/>
          <w:szCs w:val="20"/>
          <w:lang w:eastAsia="en-US"/>
        </w:rPr>
      </w:pPr>
      <w:r w:rsidRPr="00034070">
        <w:rPr>
          <w:rFonts w:ascii="Times New Roman" w:eastAsia="Calibri" w:hAnsi="Times New Roman" w:cs="Times New Roman"/>
          <w:b/>
          <w:bCs/>
          <w:color w:val="404040" w:themeColor="background1" w:themeShade="40"/>
          <w:sz w:val="20"/>
          <w:szCs w:val="20"/>
          <w:lang w:eastAsia="en-US"/>
        </w:rPr>
        <w:t>ПОСТАНОВЛЕНИЕ</w:t>
      </w:r>
    </w:p>
    <w:p w:rsidR="009423EC" w:rsidRPr="00034070" w:rsidRDefault="009423EC" w:rsidP="009423EC">
      <w:pPr>
        <w:tabs>
          <w:tab w:val="left" w:pos="7740"/>
        </w:tabs>
        <w:jc w:val="right"/>
        <w:rPr>
          <w:rFonts w:ascii="Times New Roman" w:hAnsi="Times New Roman" w:cs="Times New Roman"/>
          <w:b/>
          <w:color w:val="404040" w:themeColor="background1" w:themeShade="40"/>
          <w:sz w:val="20"/>
          <w:szCs w:val="20"/>
        </w:rPr>
      </w:pPr>
      <w:r w:rsidRPr="00034070">
        <w:rPr>
          <w:rFonts w:ascii="Times New Roman" w:hAnsi="Times New Roman" w:cs="Times New Roman"/>
          <w:b/>
          <w:color w:val="404040" w:themeColor="background1" w:themeShade="40"/>
          <w:sz w:val="20"/>
          <w:szCs w:val="20"/>
        </w:rPr>
        <w:t xml:space="preserve">     </w:t>
      </w:r>
    </w:p>
    <w:p w:rsidR="009423EC" w:rsidRPr="00034070" w:rsidRDefault="006929FE" w:rsidP="009423EC">
      <w:pPr>
        <w:pStyle w:val="20"/>
        <w:shd w:val="clear" w:color="auto" w:fill="auto"/>
        <w:spacing w:after="0" w:line="240" w:lineRule="auto"/>
        <w:rPr>
          <w:color w:val="404040" w:themeColor="background1" w:themeShade="40"/>
          <w:sz w:val="20"/>
          <w:szCs w:val="20"/>
        </w:rPr>
      </w:pPr>
      <w:r w:rsidRPr="00034070">
        <w:rPr>
          <w:color w:val="404040" w:themeColor="background1" w:themeShade="40"/>
          <w:sz w:val="20"/>
          <w:szCs w:val="20"/>
        </w:rPr>
        <w:t xml:space="preserve">          </w:t>
      </w:r>
      <w:r w:rsidR="00BC26E5" w:rsidRPr="00034070">
        <w:rPr>
          <w:color w:val="404040" w:themeColor="background1" w:themeShade="40"/>
          <w:sz w:val="20"/>
          <w:szCs w:val="20"/>
        </w:rPr>
        <w:t xml:space="preserve">   </w:t>
      </w:r>
      <w:r w:rsidR="00BC7D51">
        <w:rPr>
          <w:color w:val="404040" w:themeColor="background1" w:themeShade="40"/>
          <w:sz w:val="20"/>
          <w:szCs w:val="20"/>
        </w:rPr>
        <w:t xml:space="preserve">       </w:t>
      </w:r>
      <w:r w:rsidR="00BC26E5" w:rsidRPr="00034070">
        <w:rPr>
          <w:color w:val="404040" w:themeColor="background1" w:themeShade="40"/>
          <w:sz w:val="20"/>
          <w:szCs w:val="20"/>
        </w:rPr>
        <w:t xml:space="preserve"> 11</w:t>
      </w:r>
      <w:r w:rsidR="009423EC" w:rsidRPr="00034070">
        <w:rPr>
          <w:color w:val="404040" w:themeColor="background1" w:themeShade="40"/>
          <w:sz w:val="20"/>
          <w:szCs w:val="20"/>
        </w:rPr>
        <w:t>.</w:t>
      </w:r>
      <w:r w:rsidR="00BC26E5" w:rsidRPr="00034070">
        <w:rPr>
          <w:color w:val="404040" w:themeColor="background1" w:themeShade="40"/>
          <w:sz w:val="20"/>
          <w:szCs w:val="20"/>
        </w:rPr>
        <w:t>01</w:t>
      </w:r>
      <w:r w:rsidR="009423EC" w:rsidRPr="00034070">
        <w:rPr>
          <w:color w:val="404040" w:themeColor="background1" w:themeShade="40"/>
          <w:sz w:val="20"/>
          <w:szCs w:val="20"/>
        </w:rPr>
        <w:t>.202</w:t>
      </w:r>
      <w:r w:rsidR="00BC26E5" w:rsidRPr="00034070">
        <w:rPr>
          <w:color w:val="404040" w:themeColor="background1" w:themeShade="40"/>
          <w:sz w:val="20"/>
          <w:szCs w:val="20"/>
        </w:rPr>
        <w:t>2</w:t>
      </w:r>
      <w:r w:rsidR="009423EC" w:rsidRPr="00034070">
        <w:rPr>
          <w:color w:val="404040" w:themeColor="background1" w:themeShade="40"/>
          <w:sz w:val="20"/>
          <w:szCs w:val="20"/>
        </w:rPr>
        <w:t xml:space="preserve">                                                                                              </w:t>
      </w:r>
      <w:r w:rsidR="00E87A28" w:rsidRPr="00034070">
        <w:rPr>
          <w:color w:val="404040" w:themeColor="background1" w:themeShade="40"/>
          <w:sz w:val="20"/>
          <w:szCs w:val="20"/>
        </w:rPr>
        <w:t xml:space="preserve">      </w:t>
      </w:r>
      <w:r w:rsidR="009423EC" w:rsidRPr="00034070">
        <w:rPr>
          <w:color w:val="404040" w:themeColor="background1" w:themeShade="40"/>
          <w:sz w:val="20"/>
          <w:szCs w:val="20"/>
        </w:rPr>
        <w:t>№</w:t>
      </w:r>
      <w:r w:rsidR="00EE4887" w:rsidRPr="00034070">
        <w:rPr>
          <w:color w:val="404040" w:themeColor="background1" w:themeShade="40"/>
          <w:sz w:val="20"/>
          <w:szCs w:val="20"/>
        </w:rPr>
        <w:t xml:space="preserve"> </w:t>
      </w:r>
      <w:r w:rsidR="00E87A28" w:rsidRPr="00034070">
        <w:rPr>
          <w:color w:val="404040" w:themeColor="background1" w:themeShade="40"/>
          <w:sz w:val="20"/>
          <w:szCs w:val="20"/>
        </w:rPr>
        <w:t>2</w:t>
      </w:r>
    </w:p>
    <w:p w:rsidR="002A27A6" w:rsidRPr="00034070" w:rsidRDefault="002A27A6" w:rsidP="002A27A6">
      <w:pPr>
        <w:jc w:val="center"/>
        <w:rPr>
          <w:rFonts w:ascii="Times New Roman" w:hAnsi="Times New Roman" w:cs="Times New Roman"/>
          <w:b/>
          <w:color w:val="404040" w:themeColor="background1" w:themeShade="40"/>
          <w:sz w:val="20"/>
          <w:szCs w:val="20"/>
        </w:rPr>
      </w:pPr>
    </w:p>
    <w:tbl>
      <w:tblPr>
        <w:tblW w:w="14319" w:type="dxa"/>
        <w:tblLook w:val="04A0" w:firstRow="1" w:lastRow="0" w:firstColumn="1" w:lastColumn="0" w:noHBand="0" w:noVBand="1"/>
      </w:tblPr>
      <w:tblGrid>
        <w:gridCol w:w="9747"/>
        <w:gridCol w:w="4572"/>
      </w:tblGrid>
      <w:tr w:rsidR="006929FE" w:rsidRPr="00034070" w:rsidTr="006929FE">
        <w:tc>
          <w:tcPr>
            <w:tcW w:w="9747" w:type="dxa"/>
            <w:hideMark/>
          </w:tcPr>
          <w:p w:rsidR="006E7C1D" w:rsidRPr="00034070" w:rsidRDefault="002A27A6" w:rsidP="006929FE">
            <w:pPr>
              <w:spacing w:line="256" w:lineRule="auto"/>
              <w:ind w:left="142" w:hanging="108"/>
              <w:jc w:val="left"/>
              <w:rPr>
                <w:rFonts w:ascii="Times New Roman" w:hAnsi="Times New Roman" w:cs="Times New Roman"/>
                <w:b/>
                <w:color w:val="404040" w:themeColor="background1" w:themeShade="40"/>
                <w:sz w:val="20"/>
                <w:szCs w:val="20"/>
                <w:lang w:eastAsia="en-US"/>
              </w:rPr>
            </w:pPr>
            <w:r w:rsidRPr="00034070">
              <w:rPr>
                <w:rFonts w:ascii="Times New Roman" w:hAnsi="Times New Roman" w:cs="Times New Roman"/>
                <w:b/>
                <w:color w:val="404040" w:themeColor="background1" w:themeShade="40"/>
                <w:sz w:val="20"/>
                <w:szCs w:val="20"/>
                <w:lang w:eastAsia="en-US"/>
              </w:rPr>
              <w:t xml:space="preserve">Об </w:t>
            </w:r>
            <w:r w:rsidR="006E7C1D" w:rsidRPr="00034070">
              <w:rPr>
                <w:rFonts w:ascii="Times New Roman" w:hAnsi="Times New Roman" w:cs="Times New Roman"/>
                <w:b/>
                <w:color w:val="404040" w:themeColor="background1" w:themeShade="40"/>
                <w:sz w:val="20"/>
                <w:szCs w:val="20"/>
                <w:lang w:eastAsia="en-US"/>
              </w:rPr>
              <w:t xml:space="preserve">утверждении Доклада </w:t>
            </w:r>
            <w:r w:rsidR="006929FE" w:rsidRPr="00034070">
              <w:rPr>
                <w:rFonts w:ascii="Times New Roman" w:hAnsi="Times New Roman" w:cs="Times New Roman"/>
                <w:b/>
                <w:color w:val="404040" w:themeColor="background1" w:themeShade="40"/>
                <w:sz w:val="20"/>
                <w:szCs w:val="20"/>
                <w:lang w:eastAsia="en-US"/>
              </w:rPr>
              <w:t>о</w:t>
            </w:r>
            <w:r w:rsidR="006E7C1D" w:rsidRPr="00034070">
              <w:rPr>
                <w:rFonts w:ascii="Times New Roman" w:hAnsi="Times New Roman" w:cs="Times New Roman"/>
                <w:b/>
                <w:color w:val="404040" w:themeColor="background1" w:themeShade="40"/>
                <w:sz w:val="20"/>
                <w:szCs w:val="20"/>
                <w:lang w:eastAsia="en-US"/>
              </w:rPr>
              <w:t>б</w:t>
            </w:r>
            <w:r w:rsidR="006929FE" w:rsidRPr="00034070">
              <w:rPr>
                <w:rFonts w:ascii="Times New Roman" w:hAnsi="Times New Roman" w:cs="Times New Roman"/>
                <w:b/>
                <w:color w:val="404040" w:themeColor="background1" w:themeShade="40"/>
                <w:sz w:val="20"/>
                <w:szCs w:val="20"/>
                <w:lang w:eastAsia="en-US"/>
              </w:rPr>
              <w:t xml:space="preserve"> </w:t>
            </w:r>
            <w:r w:rsidRPr="00034070">
              <w:rPr>
                <w:rFonts w:ascii="Times New Roman" w:hAnsi="Times New Roman" w:cs="Times New Roman"/>
                <w:b/>
                <w:color w:val="404040" w:themeColor="background1" w:themeShade="40"/>
                <w:sz w:val="20"/>
                <w:szCs w:val="20"/>
                <w:lang w:eastAsia="en-US"/>
              </w:rPr>
              <w:t>осуществлении муниципального контроля</w:t>
            </w:r>
          </w:p>
          <w:p w:rsidR="006E7C1D" w:rsidRPr="00034070" w:rsidRDefault="002A27A6" w:rsidP="006929FE">
            <w:pPr>
              <w:spacing w:line="256" w:lineRule="auto"/>
              <w:ind w:left="142" w:hanging="108"/>
              <w:jc w:val="left"/>
              <w:rPr>
                <w:rFonts w:ascii="Times New Roman" w:hAnsi="Times New Roman" w:cs="Times New Roman"/>
                <w:b/>
                <w:color w:val="404040" w:themeColor="background1" w:themeShade="40"/>
                <w:sz w:val="20"/>
                <w:szCs w:val="20"/>
                <w:lang w:eastAsia="en-US"/>
              </w:rPr>
            </w:pPr>
            <w:r w:rsidRPr="00034070">
              <w:rPr>
                <w:rFonts w:ascii="Times New Roman" w:hAnsi="Times New Roman" w:cs="Times New Roman"/>
                <w:b/>
                <w:color w:val="404040" w:themeColor="background1" w:themeShade="40"/>
                <w:sz w:val="20"/>
                <w:szCs w:val="20"/>
                <w:lang w:eastAsia="en-US"/>
              </w:rPr>
              <w:t>в соот</w:t>
            </w:r>
            <w:r w:rsidR="006E7C1D" w:rsidRPr="00034070">
              <w:rPr>
                <w:rFonts w:ascii="Times New Roman" w:hAnsi="Times New Roman" w:cs="Times New Roman"/>
                <w:b/>
                <w:color w:val="404040" w:themeColor="background1" w:themeShade="40"/>
                <w:sz w:val="20"/>
                <w:szCs w:val="20"/>
                <w:lang w:eastAsia="en-US"/>
              </w:rPr>
              <w:t>ветствующих сферах деятельности</w:t>
            </w:r>
            <w:r w:rsidR="006929FE" w:rsidRPr="00034070">
              <w:rPr>
                <w:rFonts w:ascii="Times New Roman" w:hAnsi="Times New Roman" w:cs="Times New Roman"/>
                <w:b/>
                <w:color w:val="404040" w:themeColor="background1" w:themeShade="40"/>
                <w:sz w:val="20"/>
                <w:szCs w:val="20"/>
                <w:lang w:eastAsia="en-US"/>
              </w:rPr>
              <w:t xml:space="preserve"> </w:t>
            </w:r>
            <w:r w:rsidRPr="00034070">
              <w:rPr>
                <w:rFonts w:ascii="Times New Roman" w:hAnsi="Times New Roman" w:cs="Times New Roman"/>
                <w:b/>
                <w:color w:val="404040" w:themeColor="background1" w:themeShade="40"/>
                <w:sz w:val="20"/>
                <w:szCs w:val="20"/>
                <w:lang w:eastAsia="en-US"/>
              </w:rPr>
              <w:t>на территории</w:t>
            </w:r>
            <w:r w:rsidR="006E7C1D" w:rsidRPr="00034070">
              <w:rPr>
                <w:rFonts w:ascii="Times New Roman" w:hAnsi="Times New Roman" w:cs="Times New Roman"/>
                <w:b/>
                <w:color w:val="404040" w:themeColor="background1" w:themeShade="40"/>
                <w:sz w:val="20"/>
                <w:szCs w:val="20"/>
                <w:lang w:eastAsia="en-US"/>
              </w:rPr>
              <w:t xml:space="preserve"> муниципального</w:t>
            </w:r>
          </w:p>
          <w:p w:rsidR="006929FE" w:rsidRPr="00034070" w:rsidRDefault="002A27A6" w:rsidP="006929FE">
            <w:pPr>
              <w:spacing w:line="256" w:lineRule="auto"/>
              <w:ind w:left="142" w:hanging="108"/>
              <w:jc w:val="left"/>
              <w:rPr>
                <w:rFonts w:ascii="Times New Roman" w:hAnsi="Times New Roman" w:cs="Times New Roman"/>
                <w:b/>
                <w:color w:val="404040" w:themeColor="background1" w:themeShade="40"/>
                <w:sz w:val="20"/>
                <w:szCs w:val="20"/>
                <w:lang w:eastAsia="en-US"/>
              </w:rPr>
            </w:pPr>
            <w:r w:rsidRPr="00034070">
              <w:rPr>
                <w:rFonts w:ascii="Times New Roman" w:hAnsi="Times New Roman" w:cs="Times New Roman"/>
                <w:b/>
                <w:color w:val="404040" w:themeColor="background1" w:themeShade="40"/>
                <w:sz w:val="20"/>
                <w:szCs w:val="20"/>
                <w:lang w:eastAsia="en-US"/>
              </w:rPr>
              <w:t>образования</w:t>
            </w:r>
            <w:r w:rsidR="009423EC" w:rsidRPr="00034070">
              <w:rPr>
                <w:rFonts w:ascii="Times New Roman" w:hAnsi="Times New Roman" w:cs="Times New Roman"/>
                <w:b/>
                <w:color w:val="404040" w:themeColor="background1" w:themeShade="40"/>
                <w:sz w:val="20"/>
                <w:szCs w:val="20"/>
                <w:lang w:eastAsia="en-US"/>
              </w:rPr>
              <w:t xml:space="preserve"> сельское поселение «</w:t>
            </w:r>
            <w:r w:rsidR="006929FE" w:rsidRPr="00034070">
              <w:rPr>
                <w:rFonts w:ascii="Times New Roman" w:hAnsi="Times New Roman" w:cs="Times New Roman"/>
                <w:b/>
                <w:color w:val="404040" w:themeColor="background1" w:themeShade="40"/>
                <w:sz w:val="20"/>
                <w:szCs w:val="20"/>
                <w:lang w:eastAsia="en-US"/>
              </w:rPr>
              <w:t>Победа</w:t>
            </w:r>
            <w:r w:rsidR="009423EC" w:rsidRPr="00034070">
              <w:rPr>
                <w:rFonts w:ascii="Times New Roman" w:hAnsi="Times New Roman" w:cs="Times New Roman"/>
                <w:b/>
                <w:color w:val="404040" w:themeColor="background1" w:themeShade="40"/>
                <w:sz w:val="20"/>
                <w:szCs w:val="20"/>
                <w:lang w:eastAsia="en-US"/>
              </w:rPr>
              <w:t>»</w:t>
            </w:r>
            <w:r w:rsidR="006929FE" w:rsidRPr="00034070">
              <w:rPr>
                <w:rFonts w:ascii="Times New Roman" w:hAnsi="Times New Roman" w:cs="Times New Roman"/>
                <w:b/>
                <w:color w:val="404040" w:themeColor="background1" w:themeShade="40"/>
                <w:sz w:val="20"/>
                <w:szCs w:val="20"/>
                <w:lang w:eastAsia="en-US"/>
              </w:rPr>
              <w:t xml:space="preserve"> </w:t>
            </w:r>
            <w:r w:rsidR="009423EC" w:rsidRPr="00034070">
              <w:rPr>
                <w:rFonts w:ascii="Times New Roman" w:hAnsi="Times New Roman" w:cs="Times New Roman"/>
                <w:b/>
                <w:color w:val="404040" w:themeColor="background1" w:themeShade="40"/>
                <w:sz w:val="20"/>
                <w:szCs w:val="20"/>
                <w:lang w:eastAsia="en-US"/>
              </w:rPr>
              <w:t xml:space="preserve">Ржевского района Тверской </w:t>
            </w:r>
          </w:p>
          <w:p w:rsidR="002A27A6" w:rsidRPr="00034070" w:rsidRDefault="006929FE" w:rsidP="00BC26E5">
            <w:pPr>
              <w:spacing w:line="256" w:lineRule="auto"/>
              <w:ind w:left="142" w:hanging="108"/>
              <w:jc w:val="left"/>
              <w:rPr>
                <w:rFonts w:ascii="Times New Roman" w:hAnsi="Times New Roman" w:cs="Times New Roman"/>
                <w:b/>
                <w:color w:val="404040" w:themeColor="background1" w:themeShade="40"/>
                <w:sz w:val="20"/>
                <w:szCs w:val="20"/>
                <w:lang w:eastAsia="en-US"/>
              </w:rPr>
            </w:pPr>
            <w:r w:rsidRPr="00034070">
              <w:rPr>
                <w:rFonts w:ascii="Times New Roman" w:hAnsi="Times New Roman" w:cs="Times New Roman"/>
                <w:b/>
                <w:color w:val="404040" w:themeColor="background1" w:themeShade="40"/>
                <w:sz w:val="20"/>
                <w:szCs w:val="20"/>
                <w:lang w:eastAsia="en-US"/>
              </w:rPr>
              <w:t>о</w:t>
            </w:r>
            <w:r w:rsidR="009423EC" w:rsidRPr="00034070">
              <w:rPr>
                <w:rFonts w:ascii="Times New Roman" w:hAnsi="Times New Roman" w:cs="Times New Roman"/>
                <w:b/>
                <w:color w:val="404040" w:themeColor="background1" w:themeShade="40"/>
                <w:sz w:val="20"/>
                <w:szCs w:val="20"/>
                <w:lang w:eastAsia="en-US"/>
              </w:rPr>
              <w:t>бласти за 20</w:t>
            </w:r>
            <w:r w:rsidR="00C02D90" w:rsidRPr="00034070">
              <w:rPr>
                <w:rFonts w:ascii="Times New Roman" w:hAnsi="Times New Roman" w:cs="Times New Roman"/>
                <w:b/>
                <w:color w:val="404040" w:themeColor="background1" w:themeShade="40"/>
                <w:sz w:val="20"/>
                <w:szCs w:val="20"/>
                <w:lang w:eastAsia="en-US"/>
              </w:rPr>
              <w:t>2</w:t>
            </w:r>
            <w:r w:rsidR="00BC26E5" w:rsidRPr="00034070">
              <w:rPr>
                <w:rFonts w:ascii="Times New Roman" w:hAnsi="Times New Roman" w:cs="Times New Roman"/>
                <w:b/>
                <w:color w:val="404040" w:themeColor="background1" w:themeShade="40"/>
                <w:sz w:val="20"/>
                <w:szCs w:val="20"/>
                <w:lang w:eastAsia="en-US"/>
              </w:rPr>
              <w:t>1</w:t>
            </w:r>
            <w:r w:rsidR="00C02D90" w:rsidRPr="00034070">
              <w:rPr>
                <w:rFonts w:ascii="Times New Roman" w:hAnsi="Times New Roman" w:cs="Times New Roman"/>
                <w:b/>
                <w:color w:val="404040" w:themeColor="background1" w:themeShade="40"/>
                <w:sz w:val="20"/>
                <w:szCs w:val="20"/>
                <w:lang w:eastAsia="en-US"/>
              </w:rPr>
              <w:t xml:space="preserve"> </w:t>
            </w:r>
            <w:r w:rsidR="009423EC" w:rsidRPr="00034070">
              <w:rPr>
                <w:rFonts w:ascii="Times New Roman" w:hAnsi="Times New Roman" w:cs="Times New Roman"/>
                <w:b/>
                <w:color w:val="404040" w:themeColor="background1" w:themeShade="40"/>
                <w:sz w:val="20"/>
                <w:szCs w:val="20"/>
                <w:lang w:eastAsia="en-US"/>
              </w:rPr>
              <w:t xml:space="preserve"> год</w:t>
            </w:r>
          </w:p>
        </w:tc>
        <w:tc>
          <w:tcPr>
            <w:tcW w:w="4572" w:type="dxa"/>
          </w:tcPr>
          <w:p w:rsidR="002A27A6" w:rsidRPr="00034070" w:rsidRDefault="002A27A6">
            <w:pPr>
              <w:spacing w:line="256" w:lineRule="auto"/>
              <w:ind w:firstLine="0"/>
              <w:jc w:val="left"/>
              <w:rPr>
                <w:rFonts w:ascii="Times New Roman" w:hAnsi="Times New Roman" w:cs="Times New Roman"/>
                <w:b/>
                <w:color w:val="404040" w:themeColor="background1" w:themeShade="40"/>
                <w:sz w:val="20"/>
                <w:szCs w:val="20"/>
                <w:lang w:eastAsia="en-US"/>
              </w:rPr>
            </w:pPr>
          </w:p>
        </w:tc>
      </w:tr>
    </w:tbl>
    <w:p w:rsidR="006929FE" w:rsidRPr="00034070" w:rsidRDefault="006E7C1D" w:rsidP="002A27A6">
      <w:pPr>
        <w:ind w:firstLine="70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26.12.2008г. №</w:t>
      </w:r>
      <w:r w:rsidR="006929FE" w:rsidRPr="00034070">
        <w:rPr>
          <w:rFonts w:ascii="Times New Roman" w:hAnsi="Times New Roman" w:cs="Times New Roman"/>
          <w:color w:val="404040" w:themeColor="background1" w:themeShade="40"/>
          <w:sz w:val="20"/>
          <w:szCs w:val="20"/>
        </w:rPr>
        <w:t xml:space="preserve"> </w:t>
      </w:r>
      <w:r w:rsidRPr="00034070">
        <w:rPr>
          <w:rFonts w:ascii="Times New Roman" w:hAnsi="Times New Roman" w:cs="Times New Roman"/>
          <w:color w:val="404040" w:themeColor="background1" w:themeShade="40"/>
          <w:sz w:val="20"/>
          <w:szCs w:val="2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9423EC" w:rsidRPr="00034070">
        <w:rPr>
          <w:rFonts w:ascii="Times New Roman" w:hAnsi="Times New Roman" w:cs="Times New Roman"/>
          <w:color w:val="404040" w:themeColor="background1" w:themeShade="40"/>
          <w:sz w:val="20"/>
          <w:szCs w:val="20"/>
        </w:rPr>
        <w:t>,</w:t>
      </w:r>
    </w:p>
    <w:p w:rsidR="006E7C1D" w:rsidRPr="00034070" w:rsidRDefault="009423EC" w:rsidP="002A27A6">
      <w:pPr>
        <w:ind w:firstLine="700"/>
        <w:rPr>
          <w:rFonts w:ascii="Times New Roman" w:hAnsi="Times New Roman" w:cs="Times New Roman"/>
          <w:b/>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w:t>
      </w:r>
      <w:r w:rsidRPr="00034070">
        <w:rPr>
          <w:rFonts w:ascii="Times New Roman" w:hAnsi="Times New Roman" w:cs="Times New Roman"/>
          <w:b/>
          <w:color w:val="404040" w:themeColor="background1" w:themeShade="40"/>
          <w:sz w:val="20"/>
          <w:szCs w:val="20"/>
        </w:rPr>
        <w:t>Администрация сельского поселения «</w:t>
      </w:r>
      <w:r w:rsidR="006929FE" w:rsidRPr="00034070">
        <w:rPr>
          <w:rFonts w:ascii="Times New Roman" w:hAnsi="Times New Roman" w:cs="Times New Roman"/>
          <w:b/>
          <w:color w:val="404040" w:themeColor="background1" w:themeShade="40"/>
          <w:sz w:val="20"/>
          <w:szCs w:val="20"/>
        </w:rPr>
        <w:t>Победа</w:t>
      </w:r>
      <w:r w:rsidRPr="00034070">
        <w:rPr>
          <w:rFonts w:ascii="Times New Roman" w:hAnsi="Times New Roman" w:cs="Times New Roman"/>
          <w:b/>
          <w:color w:val="404040" w:themeColor="background1" w:themeShade="40"/>
          <w:sz w:val="20"/>
          <w:szCs w:val="20"/>
        </w:rPr>
        <w:t>»</w:t>
      </w:r>
    </w:p>
    <w:p w:rsidR="007F6ED4" w:rsidRPr="00034070" w:rsidRDefault="007F6ED4" w:rsidP="002A27A6">
      <w:pPr>
        <w:ind w:firstLine="700"/>
        <w:rPr>
          <w:rFonts w:ascii="Times New Roman" w:hAnsi="Times New Roman" w:cs="Times New Roman"/>
          <w:b/>
          <w:color w:val="404040" w:themeColor="background1" w:themeShade="40"/>
          <w:sz w:val="20"/>
          <w:szCs w:val="20"/>
        </w:rPr>
      </w:pPr>
    </w:p>
    <w:p w:rsidR="002A27A6" w:rsidRPr="00034070" w:rsidRDefault="002A27A6" w:rsidP="006929FE">
      <w:pPr>
        <w:ind w:firstLine="700"/>
        <w:rPr>
          <w:rFonts w:ascii="Times New Roman" w:hAnsi="Times New Roman" w:cs="Times New Roman"/>
          <w:b/>
          <w:color w:val="404040" w:themeColor="background1" w:themeShade="40"/>
          <w:sz w:val="20"/>
          <w:szCs w:val="20"/>
        </w:rPr>
      </w:pPr>
      <w:r w:rsidRPr="00034070">
        <w:rPr>
          <w:rFonts w:ascii="Times New Roman" w:hAnsi="Times New Roman" w:cs="Times New Roman"/>
          <w:b/>
          <w:color w:val="404040" w:themeColor="background1" w:themeShade="40"/>
          <w:sz w:val="20"/>
          <w:szCs w:val="20"/>
        </w:rPr>
        <w:t>П О С Т А Н О В Л Я Е Т:</w:t>
      </w:r>
    </w:p>
    <w:p w:rsidR="007F6ED4" w:rsidRPr="00034070" w:rsidRDefault="007F6ED4" w:rsidP="002A27A6">
      <w:pPr>
        <w:ind w:firstLine="700"/>
        <w:rPr>
          <w:rFonts w:ascii="Times New Roman" w:hAnsi="Times New Roman" w:cs="Times New Roman"/>
          <w:caps/>
          <w:color w:val="404040" w:themeColor="background1" w:themeShade="40"/>
          <w:sz w:val="20"/>
          <w:szCs w:val="20"/>
        </w:rPr>
      </w:pPr>
    </w:p>
    <w:p w:rsidR="006E7C1D" w:rsidRPr="00034070" w:rsidRDefault="006E7C1D" w:rsidP="007F6ED4">
      <w:pPr>
        <w:adjustRightInd/>
        <w:ind w:firstLine="54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1. Утвердить Доклад об осуществлении муниципального контроля в соответствующих сферах деятельности на территории муни</w:t>
      </w:r>
      <w:r w:rsidR="009423EC" w:rsidRPr="00034070">
        <w:rPr>
          <w:rFonts w:ascii="Times New Roman" w:hAnsi="Times New Roman" w:cs="Times New Roman"/>
          <w:color w:val="404040" w:themeColor="background1" w:themeShade="40"/>
          <w:sz w:val="20"/>
          <w:szCs w:val="20"/>
        </w:rPr>
        <w:t>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009423EC" w:rsidRPr="00034070">
        <w:rPr>
          <w:rFonts w:ascii="Times New Roman" w:hAnsi="Times New Roman" w:cs="Times New Roman"/>
          <w:color w:val="404040" w:themeColor="background1" w:themeShade="40"/>
          <w:sz w:val="20"/>
          <w:szCs w:val="20"/>
        </w:rPr>
        <w:t xml:space="preserve">» Ржевского района Тверской области за </w:t>
      </w:r>
      <w:r w:rsidR="00C02D90" w:rsidRPr="00034070">
        <w:rPr>
          <w:rFonts w:ascii="Times New Roman" w:hAnsi="Times New Roman" w:cs="Times New Roman"/>
          <w:color w:val="404040" w:themeColor="background1" w:themeShade="40"/>
          <w:sz w:val="20"/>
          <w:szCs w:val="20"/>
        </w:rPr>
        <w:t>202</w:t>
      </w:r>
      <w:r w:rsidR="00BC26E5" w:rsidRPr="00034070">
        <w:rPr>
          <w:rFonts w:ascii="Times New Roman" w:hAnsi="Times New Roman" w:cs="Times New Roman"/>
          <w:color w:val="404040" w:themeColor="background1" w:themeShade="40"/>
          <w:sz w:val="20"/>
          <w:szCs w:val="20"/>
        </w:rPr>
        <w:t>1</w:t>
      </w:r>
      <w:r w:rsidRPr="00034070">
        <w:rPr>
          <w:rFonts w:ascii="Times New Roman" w:hAnsi="Times New Roman" w:cs="Times New Roman"/>
          <w:color w:val="404040" w:themeColor="background1" w:themeShade="40"/>
          <w:sz w:val="20"/>
          <w:szCs w:val="20"/>
        </w:rPr>
        <w:t xml:space="preserve"> год (прилагается).</w:t>
      </w:r>
    </w:p>
    <w:p w:rsidR="00970F03" w:rsidRPr="00034070" w:rsidRDefault="00970F03" w:rsidP="00970F03">
      <w:pPr>
        <w:ind w:firstLine="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w:t>
      </w:r>
      <w:r w:rsidR="006E7C1D" w:rsidRPr="00034070">
        <w:rPr>
          <w:rFonts w:ascii="Times New Roman" w:hAnsi="Times New Roman" w:cs="Times New Roman"/>
          <w:color w:val="404040" w:themeColor="background1" w:themeShade="40"/>
          <w:sz w:val="20"/>
          <w:szCs w:val="20"/>
        </w:rPr>
        <w:t xml:space="preserve">2. </w:t>
      </w:r>
      <w:r w:rsidRPr="00034070">
        <w:rPr>
          <w:rFonts w:ascii="Times New Roman" w:hAnsi="Times New Roman" w:cs="Times New Roman"/>
          <w:color w:val="404040" w:themeColor="background1" w:themeShade="40"/>
          <w:sz w:val="20"/>
          <w:szCs w:val="20"/>
        </w:rPr>
        <w:t>Настоящее Постановлению подлежит обнародованию в установленном порядке и размещению на официальном сайте администрации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p>
    <w:p w:rsidR="002A27A6" w:rsidRPr="00034070" w:rsidRDefault="006E7C1D" w:rsidP="007F6ED4">
      <w:pPr>
        <w:adjustRightInd/>
        <w:ind w:firstLine="54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3</w:t>
      </w:r>
      <w:r w:rsidR="002A27A6" w:rsidRPr="00034070">
        <w:rPr>
          <w:rFonts w:ascii="Times New Roman" w:hAnsi="Times New Roman" w:cs="Times New Roman"/>
          <w:color w:val="404040" w:themeColor="background1" w:themeShade="40"/>
          <w:sz w:val="20"/>
          <w:szCs w:val="20"/>
        </w:rPr>
        <w:t>. Настоящее постановление вступает в силу с момента подписания.</w:t>
      </w:r>
    </w:p>
    <w:p w:rsidR="006E7C1D" w:rsidRPr="00034070" w:rsidRDefault="006E7C1D" w:rsidP="002A27A6">
      <w:pPr>
        <w:adjustRightInd/>
        <w:ind w:firstLine="540"/>
        <w:rPr>
          <w:rFonts w:ascii="Times New Roman" w:hAnsi="Times New Roman" w:cs="Times New Roman"/>
          <w:color w:val="404040" w:themeColor="background1" w:themeShade="40"/>
          <w:sz w:val="20"/>
          <w:szCs w:val="20"/>
        </w:rPr>
      </w:pPr>
    </w:p>
    <w:p w:rsidR="002A27A6" w:rsidRPr="00034070" w:rsidRDefault="002A27A6" w:rsidP="002A27A6">
      <w:pPr>
        <w:rPr>
          <w:rFonts w:ascii="Times New Roman" w:hAnsi="Times New Roman" w:cs="Times New Roman"/>
          <w:b/>
          <w:color w:val="404040" w:themeColor="background1" w:themeShade="40"/>
          <w:sz w:val="20"/>
          <w:szCs w:val="20"/>
        </w:rPr>
      </w:pPr>
    </w:p>
    <w:p w:rsidR="002A27A6" w:rsidRPr="00034070" w:rsidRDefault="009423EC" w:rsidP="00D35585">
      <w:pPr>
        <w:tabs>
          <w:tab w:val="left" w:pos="7655"/>
        </w:tabs>
        <w:ind w:firstLine="0"/>
        <w:rPr>
          <w:rFonts w:ascii="Times New Roman" w:hAnsi="Times New Roman" w:cs="Times New Roman"/>
          <w:b/>
          <w:color w:val="404040" w:themeColor="background1" w:themeShade="40"/>
          <w:sz w:val="20"/>
          <w:szCs w:val="20"/>
        </w:rPr>
      </w:pPr>
      <w:r w:rsidRPr="00034070">
        <w:rPr>
          <w:rFonts w:ascii="Times New Roman" w:hAnsi="Times New Roman" w:cs="Times New Roman"/>
          <w:b/>
          <w:color w:val="404040" w:themeColor="background1" w:themeShade="40"/>
          <w:sz w:val="20"/>
          <w:szCs w:val="20"/>
        </w:rPr>
        <w:t>Глава сельского поселения «</w:t>
      </w:r>
      <w:r w:rsidR="006929FE" w:rsidRPr="00034070">
        <w:rPr>
          <w:rFonts w:ascii="Times New Roman" w:hAnsi="Times New Roman" w:cs="Times New Roman"/>
          <w:b/>
          <w:color w:val="404040" w:themeColor="background1" w:themeShade="40"/>
          <w:sz w:val="20"/>
          <w:szCs w:val="20"/>
        </w:rPr>
        <w:t>Победа</w:t>
      </w:r>
      <w:r w:rsidRPr="00034070">
        <w:rPr>
          <w:rFonts w:ascii="Times New Roman" w:hAnsi="Times New Roman" w:cs="Times New Roman"/>
          <w:b/>
          <w:color w:val="404040" w:themeColor="background1" w:themeShade="40"/>
          <w:sz w:val="20"/>
          <w:szCs w:val="20"/>
        </w:rPr>
        <w:t xml:space="preserve">»                                                       </w:t>
      </w:r>
      <w:r w:rsidR="006929FE" w:rsidRPr="00034070">
        <w:rPr>
          <w:rFonts w:ascii="Times New Roman" w:hAnsi="Times New Roman" w:cs="Times New Roman"/>
          <w:b/>
          <w:color w:val="404040" w:themeColor="background1" w:themeShade="40"/>
          <w:sz w:val="20"/>
          <w:szCs w:val="20"/>
        </w:rPr>
        <w:t>Е.Л.Тарасевич</w:t>
      </w:r>
    </w:p>
    <w:p w:rsidR="002A27A6" w:rsidRPr="00034070" w:rsidRDefault="002A27A6" w:rsidP="002A27A6">
      <w:pPr>
        <w:rPr>
          <w:rFonts w:ascii="Times New Roman" w:hAnsi="Times New Roman" w:cs="Times New Roman"/>
          <w:color w:val="404040" w:themeColor="background1" w:themeShade="40"/>
          <w:sz w:val="20"/>
          <w:szCs w:val="20"/>
        </w:rPr>
      </w:pPr>
    </w:p>
    <w:p w:rsidR="002A27A6" w:rsidRPr="00034070" w:rsidRDefault="002A27A6" w:rsidP="002A27A6">
      <w:pPr>
        <w:rPr>
          <w:rFonts w:ascii="Times New Roman" w:hAnsi="Times New Roman" w:cs="Times New Roman"/>
          <w:color w:val="404040" w:themeColor="background1" w:themeShade="40"/>
          <w:sz w:val="20"/>
          <w:szCs w:val="20"/>
        </w:rPr>
      </w:pPr>
    </w:p>
    <w:p w:rsidR="002A27A6" w:rsidRPr="00034070" w:rsidRDefault="002A27A6" w:rsidP="00C02D90">
      <w:pPr>
        <w:ind w:firstLine="0"/>
        <w:rPr>
          <w:rFonts w:ascii="Times New Roman" w:hAnsi="Times New Roman" w:cs="Times New Roman"/>
          <w:color w:val="404040" w:themeColor="background1" w:themeShade="40"/>
          <w:sz w:val="20"/>
          <w:szCs w:val="20"/>
        </w:rPr>
      </w:pPr>
    </w:p>
    <w:p w:rsidR="002A27A6" w:rsidRPr="00034070" w:rsidRDefault="002A27A6" w:rsidP="002A27A6">
      <w:pPr>
        <w:rPr>
          <w:rFonts w:ascii="Times New Roman" w:hAnsi="Times New Roman" w:cs="Times New Roman"/>
          <w:color w:val="404040" w:themeColor="background1" w:themeShade="40"/>
          <w:sz w:val="20"/>
          <w:szCs w:val="20"/>
        </w:rPr>
      </w:pPr>
    </w:p>
    <w:p w:rsidR="002A27A6" w:rsidRPr="00034070" w:rsidRDefault="002A27A6" w:rsidP="002A27A6">
      <w:pPr>
        <w:ind w:firstLine="0"/>
        <w:rPr>
          <w:rFonts w:ascii="Times New Roman" w:hAnsi="Times New Roman" w:cs="Times New Roman"/>
          <w:color w:val="404040" w:themeColor="background1" w:themeShade="40"/>
          <w:sz w:val="20"/>
          <w:szCs w:val="20"/>
        </w:rPr>
      </w:pPr>
    </w:p>
    <w:p w:rsidR="00C02D90" w:rsidRPr="00034070" w:rsidRDefault="00C02D90" w:rsidP="002A27A6">
      <w:pPr>
        <w:ind w:firstLine="0"/>
        <w:rPr>
          <w:rFonts w:ascii="Times New Roman" w:hAnsi="Times New Roman" w:cs="Times New Roman"/>
          <w:color w:val="404040" w:themeColor="background1" w:themeShade="40"/>
          <w:sz w:val="20"/>
          <w:szCs w:val="20"/>
        </w:rPr>
      </w:pPr>
    </w:p>
    <w:p w:rsidR="00C02D90" w:rsidRDefault="00C02D90"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Default="00BC7D51" w:rsidP="002A27A6">
      <w:pPr>
        <w:ind w:firstLine="0"/>
        <w:rPr>
          <w:rFonts w:ascii="Times New Roman" w:hAnsi="Times New Roman" w:cs="Times New Roman"/>
          <w:color w:val="404040" w:themeColor="background1" w:themeShade="40"/>
          <w:sz w:val="20"/>
          <w:szCs w:val="20"/>
        </w:rPr>
      </w:pPr>
    </w:p>
    <w:p w:rsidR="00BC7D51" w:rsidRPr="00034070" w:rsidRDefault="00BC7D51" w:rsidP="002A27A6">
      <w:pPr>
        <w:ind w:firstLine="0"/>
        <w:rPr>
          <w:rFonts w:ascii="Times New Roman" w:hAnsi="Times New Roman" w:cs="Times New Roman"/>
          <w:color w:val="404040" w:themeColor="background1" w:themeShade="40"/>
          <w:sz w:val="20"/>
          <w:szCs w:val="20"/>
        </w:rPr>
      </w:pPr>
    </w:p>
    <w:p w:rsidR="006E7C1D" w:rsidRPr="00034070" w:rsidRDefault="006E7C1D" w:rsidP="002A27A6">
      <w:pPr>
        <w:ind w:firstLine="0"/>
        <w:rPr>
          <w:rFonts w:ascii="Times New Roman" w:hAnsi="Times New Roman" w:cs="Times New Roman"/>
          <w:color w:val="404040" w:themeColor="background1" w:themeShade="40"/>
          <w:sz w:val="20"/>
          <w:szCs w:val="20"/>
        </w:rPr>
      </w:pPr>
    </w:p>
    <w:p w:rsidR="006E7C1D" w:rsidRPr="00034070" w:rsidRDefault="006E7C1D" w:rsidP="002A27A6">
      <w:pPr>
        <w:ind w:firstLine="0"/>
        <w:rPr>
          <w:rFonts w:ascii="Times New Roman" w:hAnsi="Times New Roman" w:cs="Times New Roman"/>
          <w:color w:val="404040" w:themeColor="background1" w:themeShade="40"/>
          <w:sz w:val="20"/>
          <w:szCs w:val="20"/>
        </w:rPr>
      </w:pPr>
    </w:p>
    <w:p w:rsidR="002A27A6" w:rsidRPr="00034070" w:rsidRDefault="002A27A6" w:rsidP="002A27A6">
      <w:pPr>
        <w:rPr>
          <w:rFonts w:ascii="Times New Roman" w:hAnsi="Times New Roman" w:cs="Times New Roman"/>
          <w:color w:val="404040" w:themeColor="background1" w:themeShade="40"/>
          <w:sz w:val="20"/>
          <w:szCs w:val="20"/>
        </w:rPr>
      </w:pPr>
    </w:p>
    <w:p w:rsidR="00CC0D20" w:rsidRPr="00034070" w:rsidRDefault="002A27A6" w:rsidP="007F6ED4">
      <w:pPr>
        <w:ind w:firstLine="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lastRenderedPageBreak/>
        <w:tab/>
      </w:r>
    </w:p>
    <w:p w:rsidR="007F6ED4" w:rsidRPr="00034070" w:rsidRDefault="007F6ED4" w:rsidP="007F6ED4">
      <w:pPr>
        <w:ind w:firstLine="0"/>
        <w:jc w:val="right"/>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Приложение № 1 к постановлению</w:t>
      </w:r>
    </w:p>
    <w:p w:rsidR="00970F03" w:rsidRPr="00034070" w:rsidRDefault="007F6ED4" w:rsidP="007F6ED4">
      <w:pPr>
        <w:ind w:firstLine="0"/>
        <w:jc w:val="right"/>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Администрации </w:t>
      </w:r>
      <w:r w:rsidR="00970F03"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00970F03" w:rsidRPr="00034070">
        <w:rPr>
          <w:rFonts w:ascii="Times New Roman" w:hAnsi="Times New Roman" w:cs="Times New Roman"/>
          <w:color w:val="404040" w:themeColor="background1" w:themeShade="40"/>
          <w:sz w:val="20"/>
          <w:szCs w:val="20"/>
        </w:rPr>
        <w:t>»</w:t>
      </w:r>
    </w:p>
    <w:p w:rsidR="007F6ED4" w:rsidRPr="00034070" w:rsidRDefault="00970F03" w:rsidP="007F6ED4">
      <w:pPr>
        <w:ind w:firstLine="0"/>
        <w:jc w:val="right"/>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Ржевского района от </w:t>
      </w:r>
      <w:r w:rsidR="00BC26E5" w:rsidRPr="00034070">
        <w:rPr>
          <w:rFonts w:ascii="Times New Roman" w:hAnsi="Times New Roman" w:cs="Times New Roman"/>
          <w:color w:val="404040" w:themeColor="background1" w:themeShade="40"/>
          <w:sz w:val="20"/>
          <w:szCs w:val="20"/>
        </w:rPr>
        <w:t>11</w:t>
      </w:r>
      <w:r w:rsidRPr="00034070">
        <w:rPr>
          <w:rFonts w:ascii="Times New Roman" w:hAnsi="Times New Roman" w:cs="Times New Roman"/>
          <w:color w:val="404040" w:themeColor="background1" w:themeShade="40"/>
          <w:sz w:val="20"/>
          <w:szCs w:val="20"/>
        </w:rPr>
        <w:t>.</w:t>
      </w:r>
      <w:r w:rsidR="00BC26E5" w:rsidRPr="00034070">
        <w:rPr>
          <w:rFonts w:ascii="Times New Roman" w:hAnsi="Times New Roman" w:cs="Times New Roman"/>
          <w:color w:val="404040" w:themeColor="background1" w:themeShade="40"/>
          <w:sz w:val="20"/>
          <w:szCs w:val="20"/>
        </w:rPr>
        <w:t>01</w:t>
      </w:r>
      <w:r w:rsidRPr="00034070">
        <w:rPr>
          <w:rFonts w:ascii="Times New Roman" w:hAnsi="Times New Roman" w:cs="Times New Roman"/>
          <w:color w:val="404040" w:themeColor="background1" w:themeShade="40"/>
          <w:sz w:val="20"/>
          <w:szCs w:val="20"/>
        </w:rPr>
        <w:t>.202</w:t>
      </w:r>
      <w:r w:rsidR="00BC26E5" w:rsidRPr="00034070">
        <w:rPr>
          <w:rFonts w:ascii="Times New Roman" w:hAnsi="Times New Roman" w:cs="Times New Roman"/>
          <w:color w:val="404040" w:themeColor="background1" w:themeShade="40"/>
          <w:sz w:val="20"/>
          <w:szCs w:val="20"/>
        </w:rPr>
        <w:t>2</w:t>
      </w:r>
      <w:r w:rsidR="007F6ED4" w:rsidRPr="00034070">
        <w:rPr>
          <w:rFonts w:ascii="Times New Roman" w:hAnsi="Times New Roman" w:cs="Times New Roman"/>
          <w:color w:val="404040" w:themeColor="background1" w:themeShade="40"/>
          <w:sz w:val="20"/>
          <w:szCs w:val="20"/>
        </w:rPr>
        <w:t xml:space="preserve"> №</w:t>
      </w:r>
      <w:r w:rsidR="006929FE" w:rsidRPr="00034070">
        <w:rPr>
          <w:rFonts w:ascii="Times New Roman" w:hAnsi="Times New Roman" w:cs="Times New Roman"/>
          <w:color w:val="404040" w:themeColor="background1" w:themeShade="40"/>
          <w:sz w:val="20"/>
          <w:szCs w:val="20"/>
        </w:rPr>
        <w:t xml:space="preserve"> </w:t>
      </w:r>
      <w:r w:rsidR="00E87A28" w:rsidRPr="00034070">
        <w:rPr>
          <w:rFonts w:ascii="Times New Roman" w:hAnsi="Times New Roman" w:cs="Times New Roman"/>
          <w:color w:val="404040" w:themeColor="background1" w:themeShade="40"/>
          <w:sz w:val="20"/>
          <w:szCs w:val="20"/>
        </w:rPr>
        <w:t>2</w:t>
      </w:r>
      <w:r w:rsidR="007F6ED4" w:rsidRPr="00034070">
        <w:rPr>
          <w:rFonts w:ascii="Times New Roman" w:hAnsi="Times New Roman" w:cs="Times New Roman"/>
          <w:color w:val="404040" w:themeColor="background1" w:themeShade="40"/>
          <w:sz w:val="20"/>
          <w:szCs w:val="20"/>
        </w:rPr>
        <w:t xml:space="preserve"> </w:t>
      </w:r>
    </w:p>
    <w:p w:rsidR="007F6ED4" w:rsidRPr="00034070" w:rsidRDefault="007F6ED4" w:rsidP="007F6ED4">
      <w:pPr>
        <w:ind w:firstLine="0"/>
        <w:jc w:val="right"/>
        <w:rPr>
          <w:rFonts w:ascii="Times New Roman" w:hAnsi="Times New Roman" w:cs="Times New Roman"/>
          <w:color w:val="404040" w:themeColor="background1" w:themeShade="40"/>
          <w:sz w:val="20"/>
          <w:szCs w:val="20"/>
        </w:rPr>
      </w:pPr>
    </w:p>
    <w:p w:rsidR="007F6ED4" w:rsidRPr="00034070" w:rsidRDefault="007F6ED4" w:rsidP="007F6ED4">
      <w:pPr>
        <w:ind w:firstLine="0"/>
        <w:jc w:val="right"/>
        <w:rPr>
          <w:rFonts w:ascii="Times New Roman" w:hAnsi="Times New Roman" w:cs="Times New Roman"/>
          <w:color w:val="404040" w:themeColor="background1" w:themeShade="40"/>
          <w:sz w:val="20"/>
          <w:szCs w:val="20"/>
        </w:rPr>
      </w:pPr>
    </w:p>
    <w:p w:rsidR="00BA1842" w:rsidRPr="00034070" w:rsidRDefault="00BA1842" w:rsidP="00BA1842">
      <w:pP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Доклад об осуществлении государственного контроля (надзора), муниципального контроля за </w:t>
      </w:r>
      <w:r w:rsidR="00C02D90" w:rsidRPr="00034070">
        <w:rPr>
          <w:rFonts w:ascii="Times New Roman" w:hAnsi="Times New Roman" w:cs="Times New Roman"/>
          <w:b/>
          <w:color w:val="404040" w:themeColor="background1" w:themeShade="40"/>
          <w:sz w:val="20"/>
          <w:szCs w:val="20"/>
        </w:rPr>
        <w:t>202</w:t>
      </w:r>
      <w:r w:rsidR="00BC26E5" w:rsidRPr="00034070">
        <w:rPr>
          <w:rFonts w:ascii="Times New Roman" w:hAnsi="Times New Roman" w:cs="Times New Roman"/>
          <w:b/>
          <w:color w:val="404040" w:themeColor="background1" w:themeShade="40"/>
          <w:sz w:val="20"/>
          <w:szCs w:val="20"/>
        </w:rPr>
        <w:t>1</w:t>
      </w:r>
      <w:r w:rsidRPr="00034070">
        <w:rPr>
          <w:rFonts w:ascii="Times New Roman" w:hAnsi="Times New Roman" w:cs="Times New Roman"/>
          <w:b/>
          <w:color w:val="404040" w:themeColor="background1" w:themeShade="40"/>
          <w:sz w:val="20"/>
          <w:szCs w:val="20"/>
        </w:rPr>
        <w:t xml:space="preserve"> </w:t>
      </w:r>
      <w:r w:rsidRPr="00034070">
        <w:rPr>
          <w:rFonts w:ascii="Times New Roman" w:hAnsi="Times New Roman" w:cs="Times New Roman"/>
          <w:color w:val="404040" w:themeColor="background1" w:themeShade="40"/>
          <w:sz w:val="20"/>
          <w:szCs w:val="20"/>
        </w:rPr>
        <w:t>год</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1.</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Состояние нормативно-правового регулирования в</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соответствующей сфере деятельности</w:t>
      </w:r>
    </w:p>
    <w:p w:rsidR="00BA1842" w:rsidRPr="00034070" w:rsidRDefault="00BA1842" w:rsidP="00BA1842">
      <w:pPr>
        <w:ind w:firstLine="567"/>
        <w:rPr>
          <w:rFonts w:ascii="Times New Roman" w:eastAsia="Calibri" w:hAnsi="Times New Roman" w:cs="Times New Roman"/>
          <w:color w:val="404040" w:themeColor="background1" w:themeShade="40"/>
          <w:sz w:val="20"/>
          <w:szCs w:val="20"/>
          <w:lang w:eastAsia="en-US"/>
        </w:rPr>
      </w:pPr>
    </w:p>
    <w:p w:rsidR="00BA1842" w:rsidRPr="00034070" w:rsidRDefault="00BA1842" w:rsidP="00BA1842">
      <w:pPr>
        <w:ind w:firstLine="567"/>
        <w:rPr>
          <w:rFonts w:ascii="Times New Roman" w:eastAsiaTheme="minorHAns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Согласно Федеральному закону </w:t>
      </w:r>
      <w:r w:rsidRPr="00034070">
        <w:rPr>
          <w:rFonts w:ascii="Times New Roman" w:eastAsiaTheme="minorHAnsi" w:hAnsi="Times New Roman" w:cs="Times New Roman"/>
          <w:color w:val="404040" w:themeColor="background1" w:themeShade="40"/>
          <w:sz w:val="20"/>
          <w:szCs w:val="20"/>
          <w:lang w:eastAsia="en-US"/>
        </w:rPr>
        <w:t xml:space="preserve">от 06.10.2003 г. № 131-ФЗ «Об общих принципах организации местного самоуправления в РФ» муниципальный контроль организуется и осуществляется на территории </w:t>
      </w:r>
      <w:r w:rsidRPr="00034070">
        <w:rPr>
          <w:rFonts w:ascii="Times New Roman" w:eastAsia="Arial Unicode MS" w:hAnsi="Times New Roman" w:cs="Times New Roman"/>
          <w:color w:val="404040" w:themeColor="background1" w:themeShade="40"/>
          <w:spacing w:val="-6"/>
          <w:sz w:val="20"/>
          <w:szCs w:val="20"/>
          <w:lang w:bidi="ru-RU"/>
        </w:rPr>
        <w:t>муниципального образования сельское поселение «</w:t>
      </w:r>
      <w:r w:rsidR="006929FE" w:rsidRPr="00034070">
        <w:rPr>
          <w:rFonts w:ascii="Times New Roman" w:eastAsia="Arial Unicode MS" w:hAnsi="Times New Roman" w:cs="Times New Roman"/>
          <w:color w:val="404040" w:themeColor="background1" w:themeShade="40"/>
          <w:spacing w:val="-6"/>
          <w:sz w:val="20"/>
          <w:szCs w:val="20"/>
          <w:lang w:bidi="ru-RU"/>
        </w:rPr>
        <w:t>Победа</w:t>
      </w:r>
      <w:r w:rsidRPr="00034070">
        <w:rPr>
          <w:rFonts w:ascii="Times New Roman" w:eastAsia="Arial Unicode MS" w:hAnsi="Times New Roman" w:cs="Times New Roman"/>
          <w:color w:val="404040" w:themeColor="background1" w:themeShade="40"/>
          <w:spacing w:val="-6"/>
          <w:sz w:val="20"/>
          <w:szCs w:val="20"/>
          <w:lang w:bidi="ru-RU"/>
        </w:rPr>
        <w:t>» Ржевского района Тверской области</w:t>
      </w:r>
      <w:r w:rsidRPr="00034070">
        <w:rPr>
          <w:rFonts w:ascii="Times New Roman" w:eastAsiaTheme="minorHAnsi" w:hAnsi="Times New Roman" w:cs="Times New Roman"/>
          <w:color w:val="404040" w:themeColor="background1" w:themeShade="40"/>
          <w:sz w:val="20"/>
          <w:szCs w:val="20"/>
          <w:lang w:eastAsia="en-US"/>
        </w:rPr>
        <w:t>.</w:t>
      </w:r>
    </w:p>
    <w:p w:rsidR="00906FDF" w:rsidRPr="00034070" w:rsidRDefault="00906FDF" w:rsidP="00906FDF">
      <w:pPr>
        <w:pStyle w:val="ad"/>
        <w:shd w:val="clear" w:color="auto" w:fill="FFFFFF"/>
        <w:ind w:firstLine="708"/>
        <w:jc w:val="both"/>
        <w:rPr>
          <w:color w:val="404040" w:themeColor="text1" w:themeTint="BF"/>
          <w:sz w:val="20"/>
          <w:szCs w:val="20"/>
        </w:rPr>
      </w:pPr>
      <w:r w:rsidRPr="00034070">
        <w:rPr>
          <w:color w:val="404040" w:themeColor="text1" w:themeTint="BF"/>
          <w:sz w:val="20"/>
          <w:szCs w:val="20"/>
        </w:rPr>
        <w:t>В связи с принятием Федерального закона от 31 июля 2020 г. N 248-ФЗ "О государственном контроле (надзоре) и муниципальном контроле в Российской Федерации были приняты</w:t>
      </w:r>
      <w:r w:rsidR="00DC47DC" w:rsidRPr="00034070">
        <w:rPr>
          <w:color w:val="404040" w:themeColor="text1" w:themeTint="BF"/>
          <w:sz w:val="20"/>
          <w:szCs w:val="20"/>
        </w:rPr>
        <w:t xml:space="preserve"> в 2021 г.</w:t>
      </w:r>
      <w:r w:rsidRPr="00034070">
        <w:rPr>
          <w:color w:val="404040" w:themeColor="text1" w:themeTint="BF"/>
          <w:sz w:val="20"/>
          <w:szCs w:val="20"/>
        </w:rPr>
        <w:t xml:space="preserve"> следующие нормативно-правовые акты:</w:t>
      </w:r>
    </w:p>
    <w:p w:rsidR="00906FDF" w:rsidRPr="00034070" w:rsidRDefault="00906FDF" w:rsidP="00906FDF">
      <w:pPr>
        <w:pStyle w:val="ad"/>
        <w:shd w:val="clear" w:color="auto" w:fill="FFFFFF"/>
        <w:spacing w:before="0" w:beforeAutospacing="0" w:after="0" w:afterAutospacing="0"/>
        <w:jc w:val="both"/>
        <w:rPr>
          <w:color w:val="404040" w:themeColor="text1" w:themeTint="BF"/>
          <w:sz w:val="20"/>
          <w:szCs w:val="20"/>
        </w:rPr>
      </w:pPr>
      <w:r w:rsidRPr="00034070">
        <w:rPr>
          <w:color w:val="404040" w:themeColor="text1" w:themeTint="BF"/>
          <w:sz w:val="20"/>
          <w:szCs w:val="20"/>
        </w:rPr>
        <w:t xml:space="preserve">    Решение Совета депутатов сельского поселения «Победа» № 112 от 23.12.2021г. «Об утверждении Положения о муниципальном контроле в сфере  благоустройства на территории сельского поселения «Победа»  Ржевского муниципального района Тверской области»</w:t>
      </w:r>
    </w:p>
    <w:p w:rsidR="00906FDF" w:rsidRPr="00034070" w:rsidRDefault="00906FDF" w:rsidP="00906FDF">
      <w:pPr>
        <w:widowControl/>
        <w:autoSpaceDE/>
        <w:autoSpaceDN/>
        <w:adjustRightInd/>
        <w:ind w:firstLine="0"/>
        <w:jc w:val="left"/>
        <w:rPr>
          <w:rFonts w:ascii="Times New Roman" w:hAnsi="Times New Roman" w:cs="Times New Roman"/>
          <w:color w:val="404040" w:themeColor="text1" w:themeTint="BF"/>
          <w:sz w:val="20"/>
          <w:szCs w:val="20"/>
        </w:rPr>
      </w:pPr>
      <w:r w:rsidRPr="00034070">
        <w:rPr>
          <w:rFonts w:ascii="Times New Roman" w:hAnsi="Times New Roman" w:cs="Times New Roman"/>
          <w:color w:val="404040" w:themeColor="text1" w:themeTint="BF"/>
          <w:sz w:val="20"/>
          <w:szCs w:val="20"/>
        </w:rPr>
        <w:t xml:space="preserve">    Решение Совета депутатов сельского поселения «Победа» № 113 от 23.12.2021 г. «Об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сельское поселение «Победа» Ржевского муниципального района»</w:t>
      </w:r>
    </w:p>
    <w:p w:rsidR="00906FDF" w:rsidRPr="00034070" w:rsidRDefault="00906FDF" w:rsidP="00906FDF">
      <w:pPr>
        <w:widowControl/>
        <w:autoSpaceDE/>
        <w:autoSpaceDN/>
        <w:adjustRightInd/>
        <w:ind w:firstLine="0"/>
        <w:jc w:val="left"/>
        <w:rPr>
          <w:rFonts w:ascii="Times New Roman" w:hAnsi="Times New Roman" w:cs="Times New Roman"/>
          <w:color w:val="404040" w:themeColor="text1" w:themeTint="BF"/>
          <w:sz w:val="20"/>
          <w:szCs w:val="20"/>
        </w:rPr>
      </w:pPr>
      <w:r w:rsidRPr="00034070">
        <w:rPr>
          <w:rFonts w:ascii="Times New Roman" w:hAnsi="Times New Roman" w:cs="Times New Roman"/>
          <w:color w:val="404040" w:themeColor="text1" w:themeTint="BF"/>
          <w:sz w:val="20"/>
          <w:szCs w:val="20"/>
        </w:rPr>
        <w:t xml:space="preserve">    Решение Совета депутатов сельского поселения «Победа» № 114 от 23.12.2021 г. «Об утверждении Положения о муниципальном  жилищном контроле на территории муниципального образования сельское поселение «Победа» Ржевского муниципального района Тверской области»</w:t>
      </w:r>
    </w:p>
    <w:p w:rsidR="00906FDF" w:rsidRPr="00034070" w:rsidRDefault="00906FDF" w:rsidP="00BA1842">
      <w:pPr>
        <w:ind w:firstLine="567"/>
        <w:rPr>
          <w:rFonts w:ascii="Times New Roman" w:eastAsia="Calibri" w:hAnsi="Times New Roman" w:cs="Times New Roman"/>
          <w:color w:val="404040" w:themeColor="background1" w:themeShade="40"/>
          <w:sz w:val="20"/>
          <w:szCs w:val="20"/>
          <w:lang w:eastAsia="en-US"/>
        </w:rPr>
      </w:pPr>
    </w:p>
    <w:p w:rsidR="00906FDF" w:rsidRPr="00034070" w:rsidRDefault="00906FDF" w:rsidP="00906FDF">
      <w:pPr>
        <w:ind w:firstLine="567"/>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Постановление № 152</w:t>
      </w:r>
      <w:r w:rsidR="002D04C4" w:rsidRPr="00034070">
        <w:rPr>
          <w:rFonts w:ascii="Times New Roman" w:eastAsia="Calibri" w:hAnsi="Times New Roman" w:cs="Times New Roman"/>
          <w:color w:val="404040" w:themeColor="background1" w:themeShade="40"/>
          <w:sz w:val="20"/>
          <w:szCs w:val="20"/>
          <w:lang w:eastAsia="en-US"/>
        </w:rPr>
        <w:t xml:space="preserve"> </w:t>
      </w:r>
      <w:r w:rsidRPr="00034070">
        <w:rPr>
          <w:rFonts w:ascii="Times New Roman" w:eastAsia="Calibri" w:hAnsi="Times New Roman" w:cs="Times New Roman"/>
          <w:color w:val="404040" w:themeColor="background1" w:themeShade="40"/>
          <w:sz w:val="20"/>
          <w:szCs w:val="20"/>
          <w:lang w:eastAsia="en-US"/>
        </w:rPr>
        <w:t xml:space="preserve"> от  29.12.21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«Победа» Ржевского района Тверской области на 2022 год»</w:t>
      </w:r>
    </w:p>
    <w:p w:rsidR="00906FDF" w:rsidRPr="00034070" w:rsidRDefault="00906FDF" w:rsidP="00906FDF">
      <w:pPr>
        <w:ind w:firstLine="567"/>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Постановление № 153 от 29.12.2021 г.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«Победа» Ржевского района Тверской  области на 2022 год»</w:t>
      </w:r>
    </w:p>
    <w:p w:rsidR="00906FDF" w:rsidRPr="00034070" w:rsidRDefault="002D04C4" w:rsidP="00906FDF">
      <w:pPr>
        <w:ind w:firstLine="567"/>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Постановление № 154 от </w:t>
      </w:r>
      <w:r w:rsidR="00906FDF" w:rsidRPr="00034070">
        <w:rPr>
          <w:rFonts w:ascii="Times New Roman" w:eastAsia="Calibri" w:hAnsi="Times New Roman" w:cs="Times New Roman"/>
          <w:color w:val="404040" w:themeColor="background1" w:themeShade="40"/>
          <w:sz w:val="20"/>
          <w:szCs w:val="20"/>
          <w:lang w:eastAsia="en-US"/>
        </w:rPr>
        <w:t>29.12</w:t>
      </w:r>
      <w:r w:rsidRPr="00034070">
        <w:rPr>
          <w:rFonts w:ascii="Times New Roman" w:eastAsia="Calibri" w:hAnsi="Times New Roman" w:cs="Times New Roman"/>
          <w:color w:val="404040" w:themeColor="background1" w:themeShade="40"/>
          <w:sz w:val="20"/>
          <w:szCs w:val="20"/>
          <w:lang w:eastAsia="en-US"/>
        </w:rPr>
        <w:t>.2021г. «</w:t>
      </w:r>
      <w:r w:rsidR="00906FDF" w:rsidRPr="00034070">
        <w:rPr>
          <w:rFonts w:ascii="Times New Roman" w:eastAsia="Calibri" w:hAnsi="Times New Roman" w:cs="Times New Roman"/>
          <w:color w:val="404040" w:themeColor="background1" w:themeShade="40"/>
          <w:sz w:val="20"/>
          <w:szCs w:val="20"/>
          <w:lang w:eastAsia="en-US"/>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сельского поселения «Победа» Ржевского  района  Тверской области на 2022 год»</w:t>
      </w:r>
    </w:p>
    <w:p w:rsidR="00BA1842" w:rsidRPr="00034070" w:rsidRDefault="00BA1842" w:rsidP="00BA1842">
      <w:pPr>
        <w:ind w:firstLine="567"/>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Для осуществления муниципального контроля органами местного самоуправления приняты:</w:t>
      </w:r>
    </w:p>
    <w:p w:rsidR="00BA1842" w:rsidRPr="00034070" w:rsidRDefault="00BA1842" w:rsidP="00BA1842">
      <w:pPr>
        <w:rPr>
          <w:rFonts w:ascii="Times New Roman" w:eastAsiaTheme="minorHAnsi" w:hAnsi="Times New Roman" w:cs="Times New Roman"/>
          <w:color w:val="404040" w:themeColor="background1" w:themeShade="40"/>
          <w:sz w:val="20"/>
          <w:szCs w:val="20"/>
        </w:rPr>
      </w:pPr>
      <w:r w:rsidRPr="00034070">
        <w:rPr>
          <w:rFonts w:ascii="Times New Roman" w:eastAsia="Arial Unicode MS" w:hAnsi="Times New Roman" w:cs="Times New Roman"/>
          <w:color w:val="404040" w:themeColor="background1" w:themeShade="40"/>
          <w:sz w:val="20"/>
          <w:szCs w:val="20"/>
          <w:lang w:bidi="ru-RU"/>
        </w:rPr>
        <w:t>- Постановление Администрации муниципального образования сельское поселение «</w:t>
      </w:r>
      <w:r w:rsidR="006929FE" w:rsidRPr="00034070">
        <w:rPr>
          <w:rFonts w:ascii="Times New Roman" w:eastAsia="Arial Unicode MS" w:hAnsi="Times New Roman" w:cs="Times New Roman"/>
          <w:color w:val="404040" w:themeColor="background1" w:themeShade="40"/>
          <w:sz w:val="20"/>
          <w:szCs w:val="20"/>
          <w:lang w:bidi="ru-RU"/>
        </w:rPr>
        <w:t>Победа</w:t>
      </w:r>
      <w:r w:rsidRPr="00034070">
        <w:rPr>
          <w:rFonts w:ascii="Times New Roman" w:eastAsia="Arial Unicode MS" w:hAnsi="Times New Roman" w:cs="Times New Roman"/>
          <w:color w:val="404040" w:themeColor="background1" w:themeShade="40"/>
          <w:sz w:val="20"/>
          <w:szCs w:val="20"/>
          <w:lang w:bidi="ru-RU"/>
        </w:rPr>
        <w:t xml:space="preserve">» Ржевского района Тверской области от 14.08.2017 года № </w:t>
      </w:r>
      <w:r w:rsidR="00705B45" w:rsidRPr="00034070">
        <w:rPr>
          <w:rFonts w:ascii="Times New Roman" w:eastAsia="Arial Unicode MS" w:hAnsi="Times New Roman" w:cs="Times New Roman"/>
          <w:color w:val="404040" w:themeColor="background1" w:themeShade="40"/>
          <w:sz w:val="20"/>
          <w:szCs w:val="20"/>
          <w:lang w:bidi="ru-RU"/>
        </w:rPr>
        <w:t>6</w:t>
      </w:r>
      <w:r w:rsidRPr="00034070">
        <w:rPr>
          <w:rFonts w:ascii="Times New Roman" w:eastAsia="Arial Unicode MS" w:hAnsi="Times New Roman" w:cs="Times New Roman"/>
          <w:color w:val="404040" w:themeColor="background1" w:themeShade="40"/>
          <w:sz w:val="20"/>
          <w:szCs w:val="20"/>
          <w:lang w:bidi="ru-RU"/>
        </w:rPr>
        <w:t>5</w:t>
      </w:r>
      <w:r w:rsidRPr="00034070">
        <w:rPr>
          <w:rFonts w:ascii="Times New Roman" w:eastAsia="Arial Unicode MS" w:hAnsi="Times New Roman" w:cs="Times New Roman"/>
          <w:color w:val="404040" w:themeColor="background1" w:themeShade="40"/>
          <w:spacing w:val="-6"/>
          <w:sz w:val="20"/>
          <w:szCs w:val="20"/>
          <w:lang w:bidi="ru-RU"/>
        </w:rPr>
        <w:t xml:space="preserve">  «Об утверждении </w:t>
      </w:r>
      <w:hyperlink w:anchor="sub_52" w:history="1">
        <w:r w:rsidRPr="00034070">
          <w:rPr>
            <w:rFonts w:ascii="Times New Roman" w:eastAsia="Arial Unicode MS" w:hAnsi="Times New Roman" w:cs="Times New Roman"/>
            <w:color w:val="404040" w:themeColor="background1" w:themeShade="40"/>
            <w:spacing w:val="-6"/>
            <w:sz w:val="20"/>
            <w:szCs w:val="20"/>
            <w:lang w:bidi="ru-RU"/>
          </w:rPr>
          <w:t>административного регламент</w:t>
        </w:r>
      </w:hyperlink>
      <w:r w:rsidRPr="00034070">
        <w:rPr>
          <w:rFonts w:ascii="Times New Roman" w:eastAsia="Arial Unicode MS" w:hAnsi="Times New Roman" w:cs="Times New Roman"/>
          <w:color w:val="404040" w:themeColor="background1" w:themeShade="40"/>
          <w:spacing w:val="-6"/>
          <w:sz w:val="20"/>
          <w:szCs w:val="20"/>
          <w:lang w:bidi="ru-RU"/>
        </w:rPr>
        <w:t>а по осуществлению муниципального контроля в сфере торговой деятельности на территории муниципального образования сельское поселение «</w:t>
      </w:r>
      <w:r w:rsidR="006929FE" w:rsidRPr="00034070">
        <w:rPr>
          <w:rFonts w:ascii="Times New Roman" w:eastAsia="Arial Unicode MS" w:hAnsi="Times New Roman" w:cs="Times New Roman"/>
          <w:color w:val="404040" w:themeColor="background1" w:themeShade="40"/>
          <w:spacing w:val="-6"/>
          <w:sz w:val="20"/>
          <w:szCs w:val="20"/>
          <w:lang w:bidi="ru-RU"/>
        </w:rPr>
        <w:t>Победа</w:t>
      </w:r>
      <w:r w:rsidRPr="00034070">
        <w:rPr>
          <w:rFonts w:ascii="Times New Roman" w:eastAsia="Arial Unicode MS" w:hAnsi="Times New Roman" w:cs="Times New Roman"/>
          <w:color w:val="404040" w:themeColor="background1" w:themeShade="40"/>
          <w:spacing w:val="-6"/>
          <w:sz w:val="20"/>
          <w:szCs w:val="20"/>
          <w:lang w:bidi="ru-RU"/>
        </w:rPr>
        <w:t xml:space="preserve">»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Тверской области от </w:t>
      </w:r>
      <w:r w:rsidR="006519F8" w:rsidRPr="00034070">
        <w:rPr>
          <w:rFonts w:ascii="Times New Roman" w:hAnsi="Times New Roman" w:cs="Times New Roman"/>
          <w:color w:val="404040" w:themeColor="background1" w:themeShade="40"/>
          <w:sz w:val="20"/>
          <w:szCs w:val="20"/>
        </w:rPr>
        <w:t>14.</w:t>
      </w:r>
      <w:r w:rsidRPr="00034070">
        <w:rPr>
          <w:rFonts w:ascii="Times New Roman" w:hAnsi="Times New Roman" w:cs="Times New Roman"/>
          <w:color w:val="404040" w:themeColor="background1" w:themeShade="40"/>
          <w:sz w:val="20"/>
          <w:szCs w:val="20"/>
        </w:rPr>
        <w:t>08.2017 года №</w:t>
      </w:r>
      <w:r w:rsidR="006519F8" w:rsidRPr="00034070">
        <w:rPr>
          <w:rFonts w:ascii="Times New Roman" w:hAnsi="Times New Roman" w:cs="Times New Roman"/>
          <w:color w:val="404040" w:themeColor="background1" w:themeShade="40"/>
          <w:sz w:val="20"/>
          <w:szCs w:val="20"/>
        </w:rPr>
        <w:t xml:space="preserve"> 6</w:t>
      </w:r>
      <w:r w:rsidRPr="00034070">
        <w:rPr>
          <w:rFonts w:ascii="Times New Roman" w:hAnsi="Times New Roman" w:cs="Times New Roman"/>
          <w:color w:val="404040" w:themeColor="background1" w:themeShade="40"/>
          <w:sz w:val="20"/>
          <w:szCs w:val="20"/>
        </w:rPr>
        <w:t>6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Ржевского района Тверской области от 2</w:t>
      </w:r>
      <w:r w:rsidR="006519F8" w:rsidRPr="00034070">
        <w:rPr>
          <w:rFonts w:ascii="Times New Roman" w:hAnsi="Times New Roman" w:cs="Times New Roman"/>
          <w:color w:val="404040" w:themeColor="background1" w:themeShade="40"/>
          <w:sz w:val="20"/>
          <w:szCs w:val="20"/>
        </w:rPr>
        <w:t>0</w:t>
      </w:r>
      <w:r w:rsidRPr="00034070">
        <w:rPr>
          <w:rFonts w:ascii="Times New Roman" w:hAnsi="Times New Roman" w:cs="Times New Roman"/>
          <w:color w:val="404040" w:themeColor="background1" w:themeShade="40"/>
          <w:sz w:val="20"/>
          <w:szCs w:val="20"/>
        </w:rPr>
        <w:t>.12.2018 года №</w:t>
      </w:r>
      <w:r w:rsidR="006519F8" w:rsidRPr="00034070">
        <w:rPr>
          <w:rFonts w:ascii="Times New Roman" w:hAnsi="Times New Roman" w:cs="Times New Roman"/>
          <w:color w:val="404040" w:themeColor="background1" w:themeShade="40"/>
          <w:sz w:val="20"/>
          <w:szCs w:val="20"/>
        </w:rPr>
        <w:t xml:space="preserve"> 93</w:t>
      </w:r>
      <w:r w:rsidRPr="00034070">
        <w:rPr>
          <w:rFonts w:ascii="Times New Roman" w:hAnsi="Times New Roman" w:cs="Times New Roman"/>
          <w:color w:val="404040" w:themeColor="background1" w:themeShade="40"/>
          <w:sz w:val="20"/>
          <w:szCs w:val="20"/>
        </w:rPr>
        <w:t xml:space="preserve"> «Об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Ржевского района Тверской области.</w:t>
      </w:r>
      <w:r w:rsidRPr="00034070">
        <w:rPr>
          <w:rFonts w:ascii="Times New Roman" w:eastAsiaTheme="minorHAnsi" w:hAnsi="Times New Roman" w:cs="Times New Roman"/>
          <w:color w:val="404040" w:themeColor="background1" w:themeShade="40"/>
          <w:sz w:val="20"/>
          <w:szCs w:val="20"/>
        </w:rPr>
        <w:t xml:space="preserve"> 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BA1842" w:rsidRPr="00034070" w:rsidRDefault="00BA1842" w:rsidP="00BA1842">
      <w:pPr>
        <w:rPr>
          <w:rFonts w:ascii="Times New Roman" w:eastAsiaTheme="minorHAnsi"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Ржевского района Тверской области от 2</w:t>
      </w:r>
      <w:r w:rsidR="006519F8" w:rsidRPr="00034070">
        <w:rPr>
          <w:rFonts w:ascii="Times New Roman" w:hAnsi="Times New Roman" w:cs="Times New Roman"/>
          <w:color w:val="404040" w:themeColor="background1" w:themeShade="40"/>
          <w:sz w:val="20"/>
          <w:szCs w:val="20"/>
        </w:rPr>
        <w:t>7</w:t>
      </w:r>
      <w:r w:rsidRPr="00034070">
        <w:rPr>
          <w:rFonts w:ascii="Times New Roman" w:hAnsi="Times New Roman" w:cs="Times New Roman"/>
          <w:color w:val="404040" w:themeColor="background1" w:themeShade="40"/>
          <w:sz w:val="20"/>
          <w:szCs w:val="20"/>
        </w:rPr>
        <w:t>.05.</w:t>
      </w:r>
      <w:r w:rsidR="00C02D90" w:rsidRPr="00034070">
        <w:rPr>
          <w:rFonts w:ascii="Times New Roman" w:hAnsi="Times New Roman" w:cs="Times New Roman"/>
          <w:color w:val="404040" w:themeColor="background1" w:themeShade="40"/>
          <w:sz w:val="20"/>
          <w:szCs w:val="20"/>
        </w:rPr>
        <w:t>2020</w:t>
      </w:r>
      <w:r w:rsidRPr="00034070">
        <w:rPr>
          <w:rFonts w:ascii="Times New Roman" w:hAnsi="Times New Roman" w:cs="Times New Roman"/>
          <w:color w:val="404040" w:themeColor="background1" w:themeShade="40"/>
          <w:sz w:val="20"/>
          <w:szCs w:val="20"/>
        </w:rPr>
        <w:t xml:space="preserve"> года №</w:t>
      </w:r>
      <w:r w:rsidR="006519F8" w:rsidRPr="00034070">
        <w:rPr>
          <w:rFonts w:ascii="Times New Roman" w:hAnsi="Times New Roman" w:cs="Times New Roman"/>
          <w:color w:val="404040" w:themeColor="background1" w:themeShade="40"/>
          <w:sz w:val="20"/>
          <w:szCs w:val="20"/>
        </w:rPr>
        <w:t xml:space="preserve"> 51</w:t>
      </w:r>
      <w:r w:rsidRPr="00034070">
        <w:rPr>
          <w:rFonts w:ascii="Times New Roman" w:hAnsi="Times New Roman" w:cs="Times New Roman"/>
          <w:color w:val="404040" w:themeColor="background1" w:themeShade="40"/>
          <w:sz w:val="20"/>
          <w:szCs w:val="20"/>
        </w:rPr>
        <w:t xml:space="preserve"> «Об утверждении административного регламента </w:t>
      </w:r>
      <w:r w:rsidRPr="00034070">
        <w:rPr>
          <w:rFonts w:ascii="Times New Roman" w:hAnsi="Times New Roman" w:cs="Times New Roman"/>
          <w:color w:val="404040" w:themeColor="background1" w:themeShade="40"/>
          <w:sz w:val="20"/>
          <w:szCs w:val="20"/>
        </w:rPr>
        <w:lastRenderedPageBreak/>
        <w:t>по исполнению функции осуществления муниципального жилищного контроля на территории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 </w:t>
      </w:r>
    </w:p>
    <w:p w:rsidR="00BA1842" w:rsidRPr="00034070" w:rsidRDefault="00BA1842" w:rsidP="00BA1842">
      <w:pPr>
        <w:rPr>
          <w:rFonts w:ascii="Times New Roman" w:eastAsiaTheme="minorHAnsi" w:hAnsi="Times New Roman" w:cs="Times New Roman"/>
          <w:color w:val="404040" w:themeColor="background1" w:themeShade="40"/>
          <w:sz w:val="20"/>
          <w:szCs w:val="20"/>
        </w:rPr>
      </w:pPr>
      <w:r w:rsidRPr="00034070">
        <w:rPr>
          <w:rFonts w:ascii="Times New Roman" w:eastAsiaTheme="minorHAnsi" w:hAnsi="Times New Roman" w:cs="Times New Roman"/>
          <w:color w:val="404040" w:themeColor="background1" w:themeShade="40"/>
          <w:sz w:val="20"/>
          <w:szCs w:val="20"/>
        </w:rPr>
        <w:t>-Постановление Администрации муниципального образования сельское поселение «</w:t>
      </w:r>
      <w:r w:rsidR="006929FE" w:rsidRPr="00034070">
        <w:rPr>
          <w:rFonts w:ascii="Times New Roman" w:eastAsiaTheme="minorHAnsi" w:hAnsi="Times New Roman" w:cs="Times New Roman"/>
          <w:color w:val="404040" w:themeColor="background1" w:themeShade="40"/>
          <w:sz w:val="20"/>
          <w:szCs w:val="20"/>
        </w:rPr>
        <w:t>Победа</w:t>
      </w:r>
      <w:r w:rsidRPr="00034070">
        <w:rPr>
          <w:rFonts w:ascii="Times New Roman" w:eastAsiaTheme="minorHAnsi" w:hAnsi="Times New Roman" w:cs="Times New Roman"/>
          <w:color w:val="404040" w:themeColor="background1" w:themeShade="40"/>
          <w:sz w:val="20"/>
          <w:szCs w:val="20"/>
        </w:rPr>
        <w:t xml:space="preserve">» Ржевского района Тверской области от </w:t>
      </w:r>
      <w:r w:rsidR="006519F8" w:rsidRPr="00034070">
        <w:rPr>
          <w:rFonts w:ascii="Times New Roman" w:eastAsiaTheme="minorHAnsi" w:hAnsi="Times New Roman" w:cs="Times New Roman"/>
          <w:color w:val="404040" w:themeColor="background1" w:themeShade="40"/>
          <w:sz w:val="20"/>
          <w:szCs w:val="20"/>
        </w:rPr>
        <w:t>08</w:t>
      </w:r>
      <w:r w:rsidRPr="00034070">
        <w:rPr>
          <w:rFonts w:ascii="Times New Roman" w:eastAsiaTheme="minorHAnsi" w:hAnsi="Times New Roman" w:cs="Times New Roman"/>
          <w:color w:val="404040" w:themeColor="background1" w:themeShade="40"/>
          <w:sz w:val="20"/>
          <w:szCs w:val="20"/>
        </w:rPr>
        <w:t>.05.</w:t>
      </w:r>
      <w:r w:rsidR="00C02D90" w:rsidRPr="00034070">
        <w:rPr>
          <w:rFonts w:ascii="Times New Roman" w:eastAsiaTheme="minorHAnsi" w:hAnsi="Times New Roman" w:cs="Times New Roman"/>
          <w:color w:val="404040" w:themeColor="background1" w:themeShade="40"/>
          <w:sz w:val="20"/>
          <w:szCs w:val="20"/>
        </w:rPr>
        <w:t>20</w:t>
      </w:r>
      <w:r w:rsidR="002D04C4" w:rsidRPr="00034070">
        <w:rPr>
          <w:rFonts w:ascii="Times New Roman" w:eastAsiaTheme="minorHAnsi" w:hAnsi="Times New Roman" w:cs="Times New Roman"/>
          <w:color w:val="404040" w:themeColor="background1" w:themeShade="40"/>
          <w:sz w:val="20"/>
          <w:szCs w:val="20"/>
        </w:rPr>
        <w:t>19</w:t>
      </w:r>
      <w:r w:rsidRPr="00034070">
        <w:rPr>
          <w:rFonts w:ascii="Times New Roman" w:eastAsiaTheme="minorHAnsi" w:hAnsi="Times New Roman" w:cs="Times New Roman"/>
          <w:color w:val="404040" w:themeColor="background1" w:themeShade="40"/>
          <w:sz w:val="20"/>
          <w:szCs w:val="20"/>
        </w:rPr>
        <w:t xml:space="preserve"> года №</w:t>
      </w:r>
      <w:r w:rsidR="006519F8" w:rsidRPr="00034070">
        <w:rPr>
          <w:rFonts w:ascii="Times New Roman" w:eastAsiaTheme="minorHAnsi" w:hAnsi="Times New Roman" w:cs="Times New Roman"/>
          <w:color w:val="404040" w:themeColor="background1" w:themeShade="40"/>
          <w:sz w:val="20"/>
          <w:szCs w:val="20"/>
        </w:rPr>
        <w:t xml:space="preserve"> 47</w:t>
      </w:r>
      <w:r w:rsidRPr="00034070">
        <w:rPr>
          <w:rFonts w:ascii="Times New Roman" w:eastAsiaTheme="minorHAnsi" w:hAnsi="Times New Roman" w:cs="Times New Roman"/>
          <w:color w:val="404040" w:themeColor="background1" w:themeShade="40"/>
          <w:sz w:val="20"/>
          <w:szCs w:val="20"/>
        </w:rPr>
        <w:t xml:space="preserve"> «Об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w:t>
      </w:r>
      <w:r w:rsidR="006929FE" w:rsidRPr="00034070">
        <w:rPr>
          <w:rFonts w:ascii="Times New Roman" w:eastAsiaTheme="minorHAnsi" w:hAnsi="Times New Roman" w:cs="Times New Roman"/>
          <w:color w:val="404040" w:themeColor="background1" w:themeShade="40"/>
          <w:sz w:val="20"/>
          <w:szCs w:val="20"/>
        </w:rPr>
        <w:t>Победа</w:t>
      </w:r>
      <w:r w:rsidRPr="00034070">
        <w:rPr>
          <w:rFonts w:ascii="Times New Roman" w:eastAsiaTheme="minorHAnsi" w:hAnsi="Times New Roman" w:cs="Times New Roman"/>
          <w:color w:val="404040" w:themeColor="background1" w:themeShade="40"/>
          <w:sz w:val="20"/>
          <w:szCs w:val="20"/>
        </w:rPr>
        <w:t xml:space="preserve">» Ржевского района Тверской области. 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 в отношении которых планируется проведение плановых проверок. Согласованный и утвержденный в установленном порядке сводный ежегодный план размещается на официальном сайте.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Планы проведения плановых проверок юридических лиц и индивидуальных предпринимателей (муниципальный жилищный контроль, муниципальный контроль </w:t>
      </w:r>
      <w:r w:rsidRPr="00034070">
        <w:rPr>
          <w:rFonts w:ascii="Times New Roman" w:eastAsiaTheme="minorHAnsi" w:hAnsi="Times New Roman" w:cs="Times New Roman"/>
          <w:color w:val="404040" w:themeColor="background1" w:themeShade="40"/>
          <w:spacing w:val="-6"/>
          <w:sz w:val="20"/>
          <w:szCs w:val="20"/>
          <w:lang w:eastAsia="en-US"/>
        </w:rPr>
        <w:t xml:space="preserve">в сфере торговой деятельности,    </w:t>
      </w:r>
      <w:r w:rsidRPr="00034070">
        <w:rPr>
          <w:rFonts w:ascii="Times New Roman" w:hAnsi="Times New Roman" w:cs="Times New Roman"/>
          <w:color w:val="404040" w:themeColor="background1" w:themeShade="40"/>
          <w:sz w:val="20"/>
          <w:szCs w:val="20"/>
        </w:rPr>
        <w:t>м</w:t>
      </w:r>
      <w:r w:rsidRPr="00034070">
        <w:rPr>
          <w:rFonts w:ascii="Times New Roman" w:hAnsi="Times New Roman" w:cs="Times New Roman"/>
          <w:bCs/>
          <w:color w:val="404040" w:themeColor="background1" w:themeShade="40"/>
          <w:sz w:val="20"/>
          <w:szCs w:val="20"/>
        </w:rPr>
        <w:t xml:space="preserve">униципальный контроль за обеспечением сохранности автомобильных дорог, </w:t>
      </w:r>
      <w:r w:rsidRPr="00034070">
        <w:rPr>
          <w:rFonts w:ascii="Times New Roman" w:hAnsi="Times New Roman" w:cs="Times New Roman"/>
          <w:color w:val="404040" w:themeColor="background1" w:themeShade="40"/>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4070">
        <w:rPr>
          <w:rFonts w:ascii="Times New Roman" w:eastAsiaTheme="minorHAnsi" w:hAnsi="Times New Roman" w:cs="Times New Roman"/>
          <w:color w:val="404040" w:themeColor="background1" w:themeShade="40"/>
          <w:sz w:val="20"/>
          <w:szCs w:val="20"/>
          <w:lang w:eastAsia="en-US"/>
        </w:rPr>
        <w:t xml:space="preserve">), муниципальный контроль за соблюдением Правил благоустройства населенных пунктов на </w:t>
      </w:r>
      <w:r w:rsidR="00C02D90" w:rsidRPr="00034070">
        <w:rPr>
          <w:rFonts w:ascii="Times New Roman" w:eastAsiaTheme="minorHAnsi" w:hAnsi="Times New Roman" w:cs="Times New Roman"/>
          <w:color w:val="404040" w:themeColor="background1" w:themeShade="40"/>
          <w:sz w:val="20"/>
          <w:szCs w:val="20"/>
          <w:lang w:eastAsia="en-US"/>
        </w:rPr>
        <w:t>202</w:t>
      </w:r>
      <w:r w:rsidR="00BC7D51">
        <w:rPr>
          <w:rFonts w:ascii="Times New Roman" w:eastAsiaTheme="minorHAnsi" w:hAnsi="Times New Roman" w:cs="Times New Roman"/>
          <w:color w:val="404040" w:themeColor="background1" w:themeShade="40"/>
          <w:sz w:val="20"/>
          <w:szCs w:val="20"/>
          <w:lang w:eastAsia="en-US"/>
        </w:rPr>
        <w:t>1</w:t>
      </w:r>
      <w:r w:rsidRPr="00034070">
        <w:rPr>
          <w:rFonts w:ascii="Times New Roman" w:eastAsiaTheme="minorHAnsi" w:hAnsi="Times New Roman" w:cs="Times New Roman"/>
          <w:color w:val="404040" w:themeColor="background1" w:themeShade="40"/>
          <w:sz w:val="20"/>
          <w:szCs w:val="20"/>
          <w:lang w:eastAsia="en-US"/>
        </w:rPr>
        <w:t xml:space="preserve"> год  прокуратурой  не  согласован, в связи с этим проверки юридических лиц и индивидуальных предпринимателей не проводились. </w:t>
      </w:r>
    </w:p>
    <w:p w:rsidR="00BA1842" w:rsidRPr="00034070" w:rsidRDefault="00BA1842" w:rsidP="00BA1842">
      <w:pPr>
        <w:ind w:firstLine="54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Внеплановые проверки подлежат предварительному согласованию с органами прокуратуры.</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2.</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Организация государственного контроля (надзора),</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муниципального контроля</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rPr>
          <w:rFonts w:ascii="Times New Roman" w:eastAsia="Calibri" w:hAnsi="Times New Roman" w:cs="Times New Roman"/>
          <w:b/>
          <w:color w:val="404040" w:themeColor="background1" w:themeShade="40"/>
          <w:sz w:val="20"/>
          <w:szCs w:val="20"/>
          <w:lang w:eastAsia="en-US"/>
        </w:rPr>
      </w:pPr>
      <w:r w:rsidRPr="00034070">
        <w:rPr>
          <w:rFonts w:ascii="Times New Roman" w:eastAsia="Calibri" w:hAnsi="Times New Roman" w:cs="Times New Roman"/>
          <w:b/>
          <w:color w:val="404040" w:themeColor="background1" w:themeShade="40"/>
          <w:sz w:val="20"/>
          <w:szCs w:val="20"/>
          <w:lang w:eastAsia="en-US"/>
        </w:rPr>
        <w:t>а) сведения об организационной структуре и системе управления органов   муниципального контроля</w:t>
      </w:r>
    </w:p>
    <w:p w:rsidR="00BA1842" w:rsidRPr="00034070" w:rsidRDefault="00BA1842" w:rsidP="00BA1842">
      <w:pPr>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       Муниципальный контроль осуществляется органами местного самоуправления </w:t>
      </w:r>
      <w:r w:rsidRPr="00034070">
        <w:rPr>
          <w:rFonts w:ascii="Times New Roman" w:eastAsia="Arial Unicode MS" w:hAnsi="Times New Roman" w:cs="Times New Roman"/>
          <w:color w:val="404040" w:themeColor="background1" w:themeShade="40"/>
          <w:sz w:val="20"/>
          <w:szCs w:val="20"/>
          <w:lang w:bidi="ru-RU"/>
        </w:rPr>
        <w:t>муниципального образования сельское поселение «</w:t>
      </w:r>
      <w:r w:rsidR="006929FE" w:rsidRPr="00034070">
        <w:rPr>
          <w:rFonts w:ascii="Times New Roman" w:eastAsia="Arial Unicode MS" w:hAnsi="Times New Roman" w:cs="Times New Roman"/>
          <w:color w:val="404040" w:themeColor="background1" w:themeShade="40"/>
          <w:sz w:val="20"/>
          <w:szCs w:val="20"/>
          <w:lang w:bidi="ru-RU"/>
        </w:rPr>
        <w:t>Победа</w:t>
      </w:r>
      <w:r w:rsidRPr="00034070">
        <w:rPr>
          <w:rFonts w:ascii="Times New Roman" w:eastAsia="Arial Unicode MS" w:hAnsi="Times New Roman" w:cs="Times New Roman"/>
          <w:color w:val="404040" w:themeColor="background1" w:themeShade="40"/>
          <w:sz w:val="20"/>
          <w:szCs w:val="20"/>
          <w:lang w:bidi="ru-RU"/>
        </w:rPr>
        <w:t xml:space="preserve">» Ржевского района Тверской области </w:t>
      </w:r>
      <w:r w:rsidRPr="00034070">
        <w:rPr>
          <w:rFonts w:ascii="Times New Roman" w:eastAsia="Calibri" w:hAnsi="Times New Roman" w:cs="Times New Roman"/>
          <w:color w:val="404040" w:themeColor="background1" w:themeShade="40"/>
          <w:sz w:val="20"/>
          <w:szCs w:val="20"/>
          <w:lang w:eastAsia="en-US"/>
        </w:rPr>
        <w:t xml:space="preserve"> на основании действующих нормативно-правовых актов. </w:t>
      </w:r>
    </w:p>
    <w:p w:rsidR="00BA1842" w:rsidRPr="00034070" w:rsidRDefault="00BA1842" w:rsidP="00BA1842">
      <w:pPr>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       Уполномоченным органом на осуществление муниципального контроля является Администрация </w:t>
      </w:r>
      <w:r w:rsidRPr="00034070">
        <w:rPr>
          <w:rFonts w:ascii="Times New Roman" w:eastAsia="Arial Unicode MS" w:hAnsi="Times New Roman" w:cs="Times New Roman"/>
          <w:color w:val="404040" w:themeColor="background1" w:themeShade="40"/>
          <w:sz w:val="20"/>
          <w:szCs w:val="20"/>
          <w:lang w:bidi="ru-RU"/>
        </w:rPr>
        <w:t>сельского поселения «</w:t>
      </w:r>
      <w:r w:rsidR="006929FE" w:rsidRPr="00034070">
        <w:rPr>
          <w:rFonts w:ascii="Times New Roman" w:eastAsia="Arial Unicode MS" w:hAnsi="Times New Roman" w:cs="Times New Roman"/>
          <w:color w:val="404040" w:themeColor="background1" w:themeShade="40"/>
          <w:sz w:val="20"/>
          <w:szCs w:val="20"/>
          <w:lang w:bidi="ru-RU"/>
        </w:rPr>
        <w:t>Победа</w:t>
      </w:r>
      <w:r w:rsidRPr="00034070">
        <w:rPr>
          <w:rFonts w:ascii="Times New Roman" w:eastAsia="Arial Unicode MS" w:hAnsi="Times New Roman" w:cs="Times New Roman"/>
          <w:color w:val="404040" w:themeColor="background1" w:themeShade="40"/>
          <w:sz w:val="20"/>
          <w:szCs w:val="20"/>
          <w:lang w:bidi="ru-RU"/>
        </w:rPr>
        <w:t xml:space="preserve">» </w:t>
      </w:r>
      <w:r w:rsidRPr="00034070">
        <w:rPr>
          <w:rFonts w:ascii="Times New Roman" w:eastAsia="Calibri" w:hAnsi="Times New Roman" w:cs="Times New Roman"/>
          <w:color w:val="404040" w:themeColor="background1" w:themeShade="40"/>
          <w:sz w:val="20"/>
          <w:szCs w:val="20"/>
          <w:lang w:eastAsia="en-US"/>
        </w:rPr>
        <w:t>Ржевского района Тверской области.</w:t>
      </w:r>
    </w:p>
    <w:p w:rsidR="00BA1842" w:rsidRPr="00034070" w:rsidRDefault="00BA1842" w:rsidP="00BA1842">
      <w:pPr>
        <w:rPr>
          <w:rFonts w:ascii="Times New Roman" w:eastAsia="Calibri" w:hAnsi="Times New Roman" w:cs="Times New Roman"/>
          <w:color w:val="404040" w:themeColor="background1" w:themeShade="40"/>
          <w:sz w:val="20"/>
          <w:szCs w:val="20"/>
          <w:lang w:eastAsia="en-US"/>
        </w:rPr>
      </w:pPr>
      <w:r w:rsidRPr="00034070">
        <w:rPr>
          <w:rFonts w:ascii="Times New Roman" w:hAnsi="Times New Roman" w:cs="Times New Roman"/>
          <w:color w:val="404040" w:themeColor="background1" w:themeShade="40"/>
          <w:sz w:val="20"/>
          <w:szCs w:val="20"/>
        </w:rPr>
        <w:t xml:space="preserve">            Осуществление муниципального жилищного контроля передано в соответствии со статьей 14, ч. 4 ст. 15 Федерального закона от 06.10.2003г. №131-ФЗ «Об общих принципах организации местного самоуправления в Российской Федерации» Администрации Ржевского района. </w:t>
      </w:r>
      <w:r w:rsidRPr="00034070">
        <w:rPr>
          <w:rFonts w:ascii="Times New Roman" w:eastAsiaTheme="minorHAnsi" w:hAnsi="Times New Roman" w:cs="Times New Roman"/>
          <w:color w:val="404040" w:themeColor="background1" w:themeShade="40"/>
          <w:sz w:val="20"/>
          <w:szCs w:val="20"/>
          <w:lang w:eastAsia="en-US"/>
        </w:rPr>
        <w:t>Функциями на осуществление муниципального жилищного  контроля наделены уполномоченные Администрацией Ржевского района должностные лица в соответствии с перечнем, утвержденным постановлением Главы Ржевского района от 25.09.2013г. № 798 «Об утверждении перечня  должностных лиц,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«Ржевский район» Тверской области в отношении юридических лиц и индивидуальных предпринимателей, граждан».</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 </w:t>
      </w:r>
      <w:r w:rsidRPr="00034070">
        <w:rPr>
          <w:rFonts w:ascii="Times New Roman" w:eastAsiaTheme="minorHAnsi" w:hAnsi="Times New Roman" w:cs="Times New Roman"/>
          <w:color w:val="404040" w:themeColor="background1" w:themeShade="40"/>
          <w:sz w:val="20"/>
          <w:szCs w:val="20"/>
          <w:lang w:eastAsia="en-US"/>
        </w:rPr>
        <w:t>Функциями на осуществление муниципального  контроля в сфере торговой деятельности наделены д</w:t>
      </w:r>
      <w:r w:rsidRPr="00034070">
        <w:rPr>
          <w:rFonts w:ascii="Times New Roman" w:hAnsi="Times New Roman" w:cs="Times New Roman"/>
          <w:color w:val="404040" w:themeColor="background1" w:themeShade="40"/>
          <w:sz w:val="20"/>
          <w:szCs w:val="20"/>
        </w:rPr>
        <w:t>олжностные лица Администрации  сельского поселения</w:t>
      </w:r>
      <w:r w:rsidRPr="00034070">
        <w:rPr>
          <w:rFonts w:ascii="Times New Roman" w:eastAsiaTheme="minorHAnsi" w:hAnsi="Times New Roman" w:cs="Times New Roman"/>
          <w:color w:val="404040" w:themeColor="background1" w:themeShade="40"/>
          <w:sz w:val="20"/>
          <w:szCs w:val="20"/>
          <w:lang w:eastAsia="en-US"/>
        </w:rPr>
        <w:t xml:space="preserve">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xml:space="preserve">» Ржевского района  – ответственные специалисты. </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Функциями на осуществление муниципального  контроля </w:t>
      </w:r>
      <w:r w:rsidRPr="00034070">
        <w:rPr>
          <w:rFonts w:ascii="Times New Roman" w:hAnsi="Times New Roman" w:cs="Times New Roman"/>
          <w:color w:val="404040" w:themeColor="background1" w:themeShade="40"/>
          <w:sz w:val="20"/>
          <w:szCs w:val="2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4070">
        <w:rPr>
          <w:rFonts w:ascii="Times New Roman" w:eastAsiaTheme="minorHAnsi" w:hAnsi="Times New Roman" w:cs="Times New Roman"/>
          <w:color w:val="404040" w:themeColor="background1" w:themeShade="40"/>
          <w:sz w:val="20"/>
          <w:szCs w:val="20"/>
          <w:lang w:eastAsia="en-US"/>
        </w:rPr>
        <w:t xml:space="preserve"> наделены д</w:t>
      </w:r>
      <w:r w:rsidRPr="00034070">
        <w:rPr>
          <w:rFonts w:ascii="Times New Roman" w:hAnsi="Times New Roman" w:cs="Times New Roman"/>
          <w:color w:val="404040" w:themeColor="background1" w:themeShade="40"/>
          <w:sz w:val="20"/>
          <w:szCs w:val="20"/>
        </w:rPr>
        <w:t>олжностные лица Администрации  сельского поселения</w:t>
      </w:r>
      <w:r w:rsidRPr="00034070">
        <w:rPr>
          <w:rFonts w:ascii="Times New Roman" w:eastAsiaTheme="minorHAnsi" w:hAnsi="Times New Roman" w:cs="Times New Roman"/>
          <w:color w:val="404040" w:themeColor="background1" w:themeShade="40"/>
          <w:sz w:val="20"/>
          <w:szCs w:val="20"/>
          <w:lang w:eastAsia="en-US"/>
        </w:rPr>
        <w:t xml:space="preserve">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Ржевского района  – ответственные специалисты.</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Функциями на осуществление муниципального  контроля </w:t>
      </w:r>
      <w:r w:rsidRPr="00034070">
        <w:rPr>
          <w:rStyle w:val="ac"/>
          <w:rFonts w:ascii="Times New Roman" w:hAnsi="Times New Roman" w:cs="Times New Roman"/>
          <w:b w:val="0"/>
          <w:color w:val="404040" w:themeColor="background1" w:themeShade="40"/>
          <w:sz w:val="20"/>
          <w:szCs w:val="20"/>
        </w:rPr>
        <w:t>за обеспечением сохранности автомобильных дорог</w:t>
      </w:r>
      <w:r w:rsidRPr="00034070">
        <w:rPr>
          <w:rFonts w:ascii="Times New Roman" w:eastAsiaTheme="minorHAnsi" w:hAnsi="Times New Roman" w:cs="Times New Roman"/>
          <w:color w:val="404040" w:themeColor="background1" w:themeShade="40"/>
          <w:sz w:val="20"/>
          <w:szCs w:val="20"/>
          <w:lang w:eastAsia="en-US"/>
        </w:rPr>
        <w:t xml:space="preserve"> наделены д</w:t>
      </w:r>
      <w:r w:rsidRPr="00034070">
        <w:rPr>
          <w:rFonts w:ascii="Times New Roman" w:hAnsi="Times New Roman" w:cs="Times New Roman"/>
          <w:color w:val="404040" w:themeColor="background1" w:themeShade="40"/>
          <w:sz w:val="20"/>
          <w:szCs w:val="20"/>
        </w:rPr>
        <w:t>олжностные лица Администрации  сельского поселения</w:t>
      </w:r>
      <w:r w:rsidRPr="00034070">
        <w:rPr>
          <w:rFonts w:ascii="Times New Roman" w:eastAsiaTheme="minorHAnsi" w:hAnsi="Times New Roman" w:cs="Times New Roman"/>
          <w:color w:val="404040" w:themeColor="background1" w:themeShade="40"/>
          <w:sz w:val="20"/>
          <w:szCs w:val="20"/>
          <w:lang w:eastAsia="en-US"/>
        </w:rPr>
        <w:t xml:space="preserve">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Ржевского района  – ответственные специалисты.</w:t>
      </w:r>
    </w:p>
    <w:p w:rsidR="00BA1842" w:rsidRPr="00034070" w:rsidRDefault="00BA1842" w:rsidP="00BA1842">
      <w:pPr>
        <w:ind w:firstLine="708"/>
        <w:rPr>
          <w:rFonts w:ascii="Times New Roman" w:eastAsia="Calibr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Функциями на осуществление муниципального  контроля </w:t>
      </w:r>
      <w:r w:rsidRPr="00034070">
        <w:rPr>
          <w:rStyle w:val="ac"/>
          <w:rFonts w:ascii="Times New Roman" w:hAnsi="Times New Roman" w:cs="Times New Roman"/>
          <w:b w:val="0"/>
          <w:color w:val="404040" w:themeColor="background1" w:themeShade="40"/>
          <w:sz w:val="20"/>
          <w:szCs w:val="20"/>
        </w:rPr>
        <w:t xml:space="preserve">за соблюдением Правил благоустройства населенных пунктов </w:t>
      </w:r>
      <w:r w:rsidRPr="00034070">
        <w:rPr>
          <w:rFonts w:ascii="Times New Roman" w:eastAsiaTheme="minorHAnsi" w:hAnsi="Times New Roman" w:cs="Times New Roman"/>
          <w:color w:val="404040" w:themeColor="background1" w:themeShade="40"/>
          <w:sz w:val="20"/>
          <w:szCs w:val="20"/>
          <w:lang w:eastAsia="en-US"/>
        </w:rPr>
        <w:t xml:space="preserve"> наделены д</w:t>
      </w:r>
      <w:r w:rsidRPr="00034070">
        <w:rPr>
          <w:rFonts w:ascii="Times New Roman" w:hAnsi="Times New Roman" w:cs="Times New Roman"/>
          <w:color w:val="404040" w:themeColor="background1" w:themeShade="40"/>
          <w:sz w:val="20"/>
          <w:szCs w:val="20"/>
        </w:rPr>
        <w:t>олжностные лица Администрации  сельского поселения</w:t>
      </w:r>
      <w:r w:rsidRPr="00034070">
        <w:rPr>
          <w:rFonts w:ascii="Times New Roman" w:eastAsiaTheme="minorHAnsi" w:hAnsi="Times New Roman" w:cs="Times New Roman"/>
          <w:color w:val="404040" w:themeColor="background1" w:themeShade="40"/>
          <w:sz w:val="20"/>
          <w:szCs w:val="20"/>
          <w:lang w:eastAsia="en-US"/>
        </w:rPr>
        <w:t xml:space="preserve">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Ржевского района  – ответственные специалисты</w:t>
      </w:r>
    </w:p>
    <w:p w:rsidR="00BA1842" w:rsidRPr="00034070" w:rsidRDefault="00BA1842" w:rsidP="00BA1842">
      <w:pPr>
        <w:rPr>
          <w:rFonts w:ascii="Times New Roman" w:eastAsiaTheme="minorHAnsi" w:hAnsi="Times New Roman" w:cs="Times New Roman"/>
          <w:b/>
          <w:color w:val="404040" w:themeColor="background1" w:themeShade="40"/>
          <w:sz w:val="20"/>
          <w:szCs w:val="20"/>
          <w:lang w:eastAsia="en-US"/>
        </w:rPr>
      </w:pPr>
      <w:r w:rsidRPr="00034070">
        <w:rPr>
          <w:rFonts w:ascii="Times New Roman" w:eastAsiaTheme="minorHAnsi" w:hAnsi="Times New Roman" w:cs="Times New Roman"/>
          <w:b/>
          <w:color w:val="404040" w:themeColor="background1" w:themeShade="40"/>
          <w:sz w:val="20"/>
          <w:szCs w:val="20"/>
          <w:lang w:eastAsia="en-US"/>
        </w:rPr>
        <w:t>б) перечень и описание основных и вспомогательных (обеспечительных) функций</w:t>
      </w:r>
    </w:p>
    <w:p w:rsidR="00BA1842" w:rsidRPr="00034070" w:rsidRDefault="00BA1842" w:rsidP="00BA1842">
      <w:pPr>
        <w:pStyle w:val="formattext"/>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 xml:space="preserve">       Целями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Pr="00034070">
        <w:rPr>
          <w:color w:val="404040" w:themeColor="background1" w:themeShade="40"/>
          <w:sz w:val="20"/>
          <w:szCs w:val="20"/>
        </w:rPr>
        <w:lastRenderedPageBreak/>
        <w:t>ископаемых  являются обеспечение соблюдения всеми пользователями недр установленного порядка пользования недрами, требований законодательства Российской Федерации.</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Муниципальный контроль осуществляется для того чтобы:</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соблюдать законодательство Российской Федерации, права и законные интересы пользователей недр;</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проводить проверки на основании и в строгом соответствии с приказом или распоряжением о проведении проверки в порядке, установленном административным регламентом;</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о проведении проверки, а в случае проведения внеплановой выездной проверки пользователей недр, относящихся в соответствии с законодательством Российской Федерации к субъектам малого или среднего предпринимательства, по основаниям, указанным в настоящем Регламенте, копии документа о согласовании проведения проверки с органом прокуратуры по месту осуществления деятельности таких пользователей недр;</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не препятствовать пользователям недр присутствовать при проведении проверки, давать разъяснения по вопросам, относящимся к предмету проверки;</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предоставлять пользователям недр или их представителям, присутствующим при проведении проверки, относящиеся к предмету проверки необходимые информацию и документы;</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знакомить пользователей недр или их представителей с результатами проверок;</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пользователей недр;</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доказывать законность и обоснованность своих действий при их обжаловании пользователями недр в порядке, установленном законодательством Российской Федерации;</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соблюдать сроки проведения проверки, установленные настоящим Регламентом;</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перед началом проведения выездной проверки по просьбе руководителя, иного должностного лица или уполномоченного представителя пользователя недр, его уполномоченного представителя ознакомить их с положениями настоящего Административного регламента;</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осуществлять запись о проведенной проверке в журнале учета проверок;</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по требованию пользователей недр должностные лица Администрации  сельского поселения «</w:t>
      </w:r>
      <w:r w:rsidR="006929FE" w:rsidRPr="00034070">
        <w:rPr>
          <w:color w:val="404040" w:themeColor="background1" w:themeShade="40"/>
          <w:sz w:val="20"/>
          <w:szCs w:val="20"/>
        </w:rPr>
        <w:t>Победа</w:t>
      </w:r>
      <w:r w:rsidRPr="00034070">
        <w:rPr>
          <w:color w:val="404040" w:themeColor="background1" w:themeShade="40"/>
          <w:sz w:val="20"/>
          <w:szCs w:val="20"/>
        </w:rPr>
        <w:t>» обязаны представить документы, подтверждающие их полномочия (служебное удостоверение, приказ или распоряжение о проведении проверки).</w:t>
      </w:r>
    </w:p>
    <w:p w:rsidR="00BA1842" w:rsidRPr="00034070" w:rsidRDefault="00BA1842" w:rsidP="00BA1842">
      <w:pPr>
        <w:ind w:firstLine="54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Целью муниципального жилищного контроля является проверка на территории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Тверской области соблюдения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Тверской области в области     жилищных отношений, а также муниципальными правовыми актами.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Муниципальный жилищный контроль осуществляется за соблюдением требований:</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BA1842" w:rsidRPr="00034070" w:rsidRDefault="00BA1842" w:rsidP="00BA1842">
      <w:pPr>
        <w:rPr>
          <w:rFonts w:ascii="Times New Roman" w:hAnsi="Times New Roman" w:cs="Times New Roman"/>
          <w:color w:val="404040" w:themeColor="background1" w:themeShade="40"/>
          <w:sz w:val="20"/>
          <w:szCs w:val="20"/>
        </w:rPr>
      </w:pPr>
      <w:bookmarkStart w:id="0" w:name="sub_42"/>
      <w:r w:rsidRPr="00034070">
        <w:rPr>
          <w:rFonts w:ascii="Times New Roman" w:hAnsi="Times New Roman" w:cs="Times New Roman"/>
          <w:color w:val="404040" w:themeColor="background1" w:themeShade="40"/>
          <w:sz w:val="20"/>
          <w:szCs w:val="20"/>
        </w:rPr>
        <w:t>-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bookmarkEnd w:id="0"/>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к предоставлению коммунальных услуг пользователям муниципальных жилых помещений.</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Целью муниципального  контроля в сфере торговой деятельности  на территории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Ржевского района Тверской области</w:t>
      </w:r>
      <w:r w:rsidRPr="00034070">
        <w:rPr>
          <w:rFonts w:ascii="Times New Roman" w:eastAsiaTheme="minorHAnsi" w:hAnsi="Times New Roman" w:cs="Times New Roman"/>
          <w:color w:val="404040" w:themeColor="background1" w:themeShade="40"/>
          <w:sz w:val="20"/>
          <w:szCs w:val="20"/>
          <w:lang w:eastAsia="en-US"/>
        </w:rPr>
        <w:t xml:space="preserve"> является проверка  соблюдения  требований, установленных федеральными законами, законами Тверской области, муниципальными правовыми актами в сфере торговой деятельности.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Муниципальный контроль в сфере торговой деятельности осуществляется за:</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 соблюдением правил организации розничных рынков и торговых ярмарок;</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соблюдение схемы размещения нестационарных торговых объектов;</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Целью муниципального контроля  за соблюдением Правил благоустройства населенных пунктов сельского  поселения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Ржевского района Тверской области является обеспечение соблюдения юридическими лицами, индивидуальными предпринимателями и гражданами установленных в соответствии с градостроительным законодательством, законодательством об охране окружающей среды, санитарно-эпидемиологическим законодательством, Правилами благоустройства территории сельского поселения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xml:space="preserve">» требований к использованию территории сельского поселения.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w:t>
      </w:r>
      <w:r w:rsidRPr="00034070">
        <w:rPr>
          <w:rFonts w:ascii="Times New Roman" w:eastAsiaTheme="minorHAnsi" w:hAnsi="Times New Roman" w:cs="Times New Roman"/>
          <w:color w:val="404040" w:themeColor="background1" w:themeShade="40"/>
          <w:sz w:val="20"/>
          <w:szCs w:val="20"/>
          <w:lang w:eastAsia="en-US"/>
        </w:rPr>
        <w:lastRenderedPageBreak/>
        <w:t>деятельности. Принятие предусмотренных законодательством Российской Федерации мер по пресечению и (или) устранению выявленных нарушений</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Муниципальный контроль за соблюдением Правил благоустройства населенных пунктов  осуществляется за:</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-соблюдением Правил  благоустройства территории сельского поселения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w:t>
      </w:r>
    </w:p>
    <w:p w:rsidR="00BA1842" w:rsidRPr="00034070" w:rsidRDefault="00BA1842" w:rsidP="00BA1842">
      <w:pPr>
        <w:rPr>
          <w:rFonts w:ascii="Times New Roman" w:eastAsiaTheme="minorHAnsi" w:hAnsi="Times New Roman" w:cs="Times New Roman"/>
          <w:b/>
          <w:color w:val="404040" w:themeColor="background1" w:themeShade="40"/>
          <w:sz w:val="20"/>
          <w:szCs w:val="20"/>
          <w:lang w:eastAsia="en-US"/>
        </w:rPr>
      </w:pPr>
      <w:r w:rsidRPr="00034070">
        <w:rPr>
          <w:rFonts w:ascii="Times New Roman" w:eastAsiaTheme="minorHAnsi" w:hAnsi="Times New Roman" w:cs="Times New Roman"/>
          <w:b/>
          <w:color w:val="404040" w:themeColor="background1" w:themeShade="40"/>
          <w:sz w:val="20"/>
          <w:szCs w:val="20"/>
          <w:lang w:eastAsia="en-US"/>
        </w:rPr>
        <w:t>в) наименования и реквизиты нормативных правовых актов, регламентирующих порядок исполнения указанных функций:</w:t>
      </w:r>
    </w:p>
    <w:p w:rsidR="009006F9" w:rsidRPr="00034070" w:rsidRDefault="009006F9" w:rsidP="009006F9">
      <w:pPr>
        <w:rPr>
          <w:rFonts w:ascii="Times New Roman" w:eastAsiaTheme="minorHAnsi" w:hAnsi="Times New Roman" w:cs="Times New Roman"/>
          <w:color w:val="404040" w:themeColor="background1" w:themeShade="40"/>
          <w:sz w:val="20"/>
          <w:szCs w:val="20"/>
        </w:rPr>
      </w:pPr>
      <w:r w:rsidRPr="00034070">
        <w:rPr>
          <w:rFonts w:ascii="Times New Roman" w:eastAsia="Arial Unicode MS" w:hAnsi="Times New Roman" w:cs="Times New Roman"/>
          <w:color w:val="404040" w:themeColor="background1" w:themeShade="40"/>
          <w:sz w:val="20"/>
          <w:szCs w:val="20"/>
          <w:lang w:bidi="ru-RU"/>
        </w:rPr>
        <w:t>- Постановление Администрации муниципального образования сельское поселение «Победа» Ржевского района Тверской области от 14.08.2017 года № 65</w:t>
      </w:r>
      <w:r w:rsidRPr="00034070">
        <w:rPr>
          <w:rFonts w:ascii="Times New Roman" w:eastAsia="Arial Unicode MS" w:hAnsi="Times New Roman" w:cs="Times New Roman"/>
          <w:color w:val="404040" w:themeColor="background1" w:themeShade="40"/>
          <w:spacing w:val="-6"/>
          <w:sz w:val="20"/>
          <w:szCs w:val="20"/>
          <w:lang w:bidi="ru-RU"/>
        </w:rPr>
        <w:t xml:space="preserve">  «Об утверждении </w:t>
      </w:r>
      <w:hyperlink w:anchor="sub_52" w:history="1">
        <w:r w:rsidRPr="00034070">
          <w:rPr>
            <w:rFonts w:ascii="Times New Roman" w:eastAsia="Arial Unicode MS" w:hAnsi="Times New Roman" w:cs="Times New Roman"/>
            <w:color w:val="404040" w:themeColor="background1" w:themeShade="40"/>
            <w:spacing w:val="-6"/>
            <w:sz w:val="20"/>
            <w:szCs w:val="20"/>
            <w:lang w:bidi="ru-RU"/>
          </w:rPr>
          <w:t>административного регламент</w:t>
        </w:r>
      </w:hyperlink>
      <w:r w:rsidRPr="00034070">
        <w:rPr>
          <w:rFonts w:ascii="Times New Roman" w:eastAsia="Arial Unicode MS" w:hAnsi="Times New Roman" w:cs="Times New Roman"/>
          <w:color w:val="404040" w:themeColor="background1" w:themeShade="40"/>
          <w:spacing w:val="-6"/>
          <w:sz w:val="20"/>
          <w:szCs w:val="20"/>
          <w:lang w:bidi="ru-RU"/>
        </w:rPr>
        <w:t xml:space="preserve">а по осуществлению муниципального контроля в сфере торговой деятельности на территории муниципального образования сельское поселение «Победа»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9006F9" w:rsidRPr="00034070" w:rsidRDefault="009006F9" w:rsidP="009006F9">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Постановление Администрации муниципального образования сельское поселение «Победа» Ржевского района Тверской области от 14.08.2017 года № 66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«Победа»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9006F9" w:rsidRPr="00034070" w:rsidRDefault="009006F9" w:rsidP="009006F9">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«Победа» Ржевского района Тверской области от 20.12.2018 года № 93 «Об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«Победа» Ржевского района Тверской области.</w:t>
      </w:r>
      <w:r w:rsidRPr="00034070">
        <w:rPr>
          <w:rFonts w:ascii="Times New Roman" w:eastAsiaTheme="minorHAnsi" w:hAnsi="Times New Roman" w:cs="Times New Roman"/>
          <w:color w:val="404040" w:themeColor="background1" w:themeShade="40"/>
          <w:sz w:val="20"/>
          <w:szCs w:val="20"/>
        </w:rPr>
        <w:t xml:space="preserve"> 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9006F9" w:rsidRPr="00034070" w:rsidRDefault="009006F9" w:rsidP="009006F9">
      <w:pPr>
        <w:rPr>
          <w:rFonts w:ascii="Times New Roman" w:eastAsiaTheme="minorHAnsi"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«Победа» Ржевского района Тверской области от 27.05.</w:t>
      </w:r>
      <w:r w:rsidR="00C02D90" w:rsidRPr="00034070">
        <w:rPr>
          <w:rFonts w:ascii="Times New Roman" w:hAnsi="Times New Roman" w:cs="Times New Roman"/>
          <w:color w:val="404040" w:themeColor="background1" w:themeShade="40"/>
          <w:sz w:val="20"/>
          <w:szCs w:val="20"/>
        </w:rPr>
        <w:t>2020</w:t>
      </w:r>
      <w:r w:rsidRPr="00034070">
        <w:rPr>
          <w:rFonts w:ascii="Times New Roman" w:hAnsi="Times New Roman" w:cs="Times New Roman"/>
          <w:color w:val="404040" w:themeColor="background1" w:themeShade="40"/>
          <w:sz w:val="20"/>
          <w:szCs w:val="20"/>
        </w:rPr>
        <w:t xml:space="preserve"> года № 51 «Об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«Победа»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 </w:t>
      </w:r>
    </w:p>
    <w:p w:rsidR="009006F9" w:rsidRPr="00034070" w:rsidRDefault="009006F9" w:rsidP="009006F9">
      <w:pPr>
        <w:rPr>
          <w:rFonts w:ascii="Times New Roman" w:eastAsiaTheme="minorHAnsi" w:hAnsi="Times New Roman" w:cs="Times New Roman"/>
          <w:color w:val="404040" w:themeColor="background1" w:themeShade="40"/>
          <w:sz w:val="20"/>
          <w:szCs w:val="20"/>
        </w:rPr>
      </w:pPr>
      <w:r w:rsidRPr="00034070">
        <w:rPr>
          <w:rFonts w:ascii="Times New Roman" w:eastAsiaTheme="minorHAnsi" w:hAnsi="Times New Roman" w:cs="Times New Roman"/>
          <w:color w:val="404040" w:themeColor="background1" w:themeShade="40"/>
          <w:sz w:val="20"/>
          <w:szCs w:val="20"/>
        </w:rPr>
        <w:t>-</w:t>
      </w:r>
      <w:r w:rsidR="00C02D90" w:rsidRPr="00034070">
        <w:rPr>
          <w:rFonts w:ascii="Times New Roman" w:eastAsiaTheme="minorHAnsi" w:hAnsi="Times New Roman" w:cs="Times New Roman"/>
          <w:color w:val="404040" w:themeColor="background1" w:themeShade="40"/>
          <w:sz w:val="20"/>
          <w:szCs w:val="20"/>
        </w:rPr>
        <w:t xml:space="preserve"> </w:t>
      </w:r>
      <w:r w:rsidRPr="00034070">
        <w:rPr>
          <w:rFonts w:ascii="Times New Roman" w:eastAsiaTheme="minorHAnsi" w:hAnsi="Times New Roman" w:cs="Times New Roman"/>
          <w:color w:val="404040" w:themeColor="background1" w:themeShade="40"/>
          <w:sz w:val="20"/>
          <w:szCs w:val="20"/>
        </w:rPr>
        <w:t>Постановление Администрации муниципального образования сельское поселение «Победа» Ржевского района Тверской области от 08.05.</w:t>
      </w:r>
      <w:r w:rsidR="00C02D90" w:rsidRPr="00034070">
        <w:rPr>
          <w:rFonts w:ascii="Times New Roman" w:eastAsiaTheme="minorHAnsi" w:hAnsi="Times New Roman" w:cs="Times New Roman"/>
          <w:color w:val="404040" w:themeColor="background1" w:themeShade="40"/>
          <w:sz w:val="20"/>
          <w:szCs w:val="20"/>
        </w:rPr>
        <w:t>20</w:t>
      </w:r>
      <w:r w:rsidR="002D04C4" w:rsidRPr="00034070">
        <w:rPr>
          <w:rFonts w:ascii="Times New Roman" w:eastAsiaTheme="minorHAnsi" w:hAnsi="Times New Roman" w:cs="Times New Roman"/>
          <w:color w:val="404040" w:themeColor="background1" w:themeShade="40"/>
          <w:sz w:val="20"/>
          <w:szCs w:val="20"/>
        </w:rPr>
        <w:t>19</w:t>
      </w:r>
      <w:r w:rsidRPr="00034070">
        <w:rPr>
          <w:rFonts w:ascii="Times New Roman" w:eastAsiaTheme="minorHAnsi" w:hAnsi="Times New Roman" w:cs="Times New Roman"/>
          <w:color w:val="404040" w:themeColor="background1" w:themeShade="40"/>
          <w:sz w:val="20"/>
          <w:szCs w:val="20"/>
        </w:rPr>
        <w:t xml:space="preserve"> года № 47 «Об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«Победа» Ржевского района Тверской области. 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г) информация о взаимодействии органов муниципального контроля при осуществлении своих функций с другими органами муниципального контроля, порядке и формах такого взаимодействия</w:t>
      </w:r>
    </w:p>
    <w:p w:rsidR="00BA1842" w:rsidRPr="00034070" w:rsidRDefault="00BA1842" w:rsidP="00BA1842">
      <w:pPr>
        <w:rPr>
          <w:rFonts w:ascii="Times New Roman" w:eastAsiaTheme="minorHAnsi"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w:t>
      </w:r>
      <w:r w:rsidRPr="00034070">
        <w:rPr>
          <w:rFonts w:ascii="Times New Roman" w:eastAsiaTheme="minorHAnsi" w:hAnsi="Times New Roman" w:cs="Times New Roman"/>
          <w:color w:val="404040" w:themeColor="background1" w:themeShade="40"/>
          <w:sz w:val="20"/>
          <w:szCs w:val="20"/>
        </w:rPr>
        <w:t xml:space="preserve">При исполнении муниципальной функции орган муниципального контроля осуществляют взаимодействие с </w:t>
      </w:r>
      <w:r w:rsidRPr="00034070">
        <w:rPr>
          <w:rFonts w:ascii="Times New Roman" w:hAnsi="Times New Roman" w:cs="Times New Roman"/>
          <w:color w:val="404040" w:themeColor="background1" w:themeShade="40"/>
          <w:sz w:val="20"/>
          <w:szCs w:val="20"/>
        </w:rPr>
        <w:t xml:space="preserve">Ржевской межрайонной прокуратурой </w:t>
      </w:r>
      <w:r w:rsidRPr="00034070">
        <w:rPr>
          <w:rFonts w:ascii="Times New Roman" w:eastAsiaTheme="minorHAnsi" w:hAnsi="Times New Roman" w:cs="Times New Roman"/>
          <w:color w:val="404040" w:themeColor="background1" w:themeShade="40"/>
          <w:sz w:val="20"/>
          <w:szCs w:val="20"/>
        </w:rPr>
        <w:t>и другими органами государственной и муниципальной власти.</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A1842" w:rsidRPr="00034070" w:rsidRDefault="00BA1842" w:rsidP="00BA1842">
      <w:pPr>
        <w:pStyle w:val="aa"/>
        <w:jc w:val="both"/>
        <w:rPr>
          <w:rFonts w:ascii="Times New Roman" w:eastAsia="Calibri"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Подведомственные организации, осуществляющие функции муниципального контроля на территории муниципального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отсутствуют.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3.</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Финансовое и кадровое обеспечение государственного контроля (надзора), 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 сведения, характеризующие финансовое обеспечение исполнения функций по осуществлению 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w:t>
      </w:r>
      <w:r w:rsidRPr="00034070">
        <w:rPr>
          <w:rFonts w:ascii="Times New Roman" w:hAnsi="Times New Roman" w:cs="Times New Roman"/>
          <w:color w:val="404040" w:themeColor="background1" w:themeShade="40"/>
          <w:sz w:val="20"/>
          <w:szCs w:val="20"/>
        </w:rPr>
        <w:tab/>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Дополнительное финансовое обеспечение исполнения функций по осуществлению муниципального контроля в отчетный период не производилось.</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lastRenderedPageBreak/>
        <w:tab/>
        <w:t>Штатные единицы по должностям, предусматривающим выполнение функций только по муниципальному контролю отсутствуют. Работники Администрации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совмещают свои должностные обязанности  с функцией исполнения муниципального контроля.   Специалисты, осуществляющие муниципальный контроль, являются замещающие муниципальную должность на постоянной основе и муниципальными служащими. </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Укомплектованность специалистов, уполномоченных осуществлять муниципальный  контроль в </w:t>
      </w:r>
      <w:r w:rsidR="00C02D90" w:rsidRPr="00034070">
        <w:rPr>
          <w:rFonts w:ascii="Times New Roman" w:hAnsi="Times New Roman" w:cs="Times New Roman"/>
          <w:color w:val="404040" w:themeColor="background1" w:themeShade="40"/>
          <w:sz w:val="20"/>
          <w:szCs w:val="20"/>
        </w:rPr>
        <w:t>202</w:t>
      </w:r>
      <w:r w:rsidR="00BC7D51">
        <w:rPr>
          <w:rFonts w:ascii="Times New Roman" w:hAnsi="Times New Roman" w:cs="Times New Roman"/>
          <w:color w:val="404040" w:themeColor="background1" w:themeShade="40"/>
          <w:sz w:val="20"/>
          <w:szCs w:val="20"/>
        </w:rPr>
        <w:t>1</w:t>
      </w:r>
      <w:r w:rsidRPr="00034070">
        <w:rPr>
          <w:rFonts w:ascii="Times New Roman" w:hAnsi="Times New Roman" w:cs="Times New Roman"/>
          <w:color w:val="404040" w:themeColor="background1" w:themeShade="40"/>
          <w:sz w:val="20"/>
          <w:szCs w:val="20"/>
        </w:rPr>
        <w:t xml:space="preserve"> году составила 100%.</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 сведения о квалификации работников, о мероприятиях по повышению их квалификации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Все специалисты, выполняющие функции муниципального контроля, имеют высшее образование, прошли аттестацию на соответствие занимаемой должности.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г) данные о средней нагрузке на 1 работника по фактически выполненному в отчетный период объему функций по контролю</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Нагрузка на 1 работника по выполненному в отчетный период объему функций по контролю составляет – 0 проверок.</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д) численность экспертов и представителей экспертных организаций, привлекаемых к проведению мероприятий по контролю</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Эксперты и представители экспертных организаций для проведения мероприятий по контролю за отчетный период не привлекались.</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4.</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Проведение государственного контроля (надзора),</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 сведения, характеризующие выполненную в отчетный период работу по осуществлению муниципального контроля</w:t>
      </w:r>
    </w:p>
    <w:p w:rsidR="00BA1842" w:rsidRPr="00034070" w:rsidRDefault="00BA1842" w:rsidP="00BA1842">
      <w:pPr>
        <w:pStyle w:val="aa"/>
        <w:ind w:firstLine="708"/>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Планы проведения плановых проверок юридических лиц и индивидуальных предпринимателей (муниципальный жилищный контроль, муниципальный контроль в сфере торговой деятельности, </w:t>
      </w:r>
      <w:r w:rsidRPr="00034070">
        <w:rPr>
          <w:rFonts w:ascii="Times New Roman" w:eastAsia="Times New Roman" w:hAnsi="Times New Roman" w:cs="Times New Roman"/>
          <w:color w:val="404040" w:themeColor="background1" w:themeShade="40"/>
          <w:sz w:val="20"/>
          <w:szCs w:val="20"/>
        </w:rPr>
        <w:t>м</w:t>
      </w:r>
      <w:r w:rsidRPr="00034070">
        <w:rPr>
          <w:rFonts w:ascii="Times New Roman" w:eastAsia="Times New Roman" w:hAnsi="Times New Roman" w:cs="Times New Roman"/>
          <w:bCs/>
          <w:color w:val="404040" w:themeColor="background1" w:themeShade="40"/>
          <w:sz w:val="20"/>
          <w:szCs w:val="20"/>
        </w:rPr>
        <w:t xml:space="preserve">униципальный контроль за обеспечением сохранности автомобильных дорог, </w:t>
      </w:r>
      <w:r w:rsidRPr="00034070">
        <w:rPr>
          <w:rFonts w:ascii="Times New Roman" w:hAnsi="Times New Roman" w:cs="Times New Roman"/>
          <w:color w:val="404040" w:themeColor="background1" w:themeShade="40"/>
          <w:sz w:val="20"/>
          <w:szCs w:val="20"/>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C02D90" w:rsidRPr="00034070">
        <w:rPr>
          <w:rFonts w:ascii="Times New Roman" w:hAnsi="Times New Roman" w:cs="Times New Roman"/>
          <w:color w:val="404040" w:themeColor="background1" w:themeShade="40"/>
          <w:sz w:val="20"/>
          <w:szCs w:val="20"/>
        </w:rPr>
        <w:t>202</w:t>
      </w:r>
      <w:r w:rsidR="00BC7D51">
        <w:rPr>
          <w:rFonts w:ascii="Times New Roman" w:hAnsi="Times New Roman" w:cs="Times New Roman"/>
          <w:color w:val="404040" w:themeColor="background1" w:themeShade="40"/>
          <w:sz w:val="20"/>
          <w:szCs w:val="20"/>
        </w:rPr>
        <w:t>1</w:t>
      </w:r>
      <w:r w:rsidRPr="00034070">
        <w:rPr>
          <w:rFonts w:ascii="Times New Roman" w:hAnsi="Times New Roman" w:cs="Times New Roman"/>
          <w:color w:val="404040" w:themeColor="background1" w:themeShade="40"/>
          <w:sz w:val="20"/>
          <w:szCs w:val="20"/>
        </w:rPr>
        <w:t xml:space="preserve"> год  прокуратурой  не  согласованы, в связи с этим проверки юридических лиц и индивидуальных предпринимателей не проводились. </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Эксперты и экспертные организации для проведения мероприятий по контролю не привлекались, финансирование их участия в контрольной деятельности не осуществлялось.</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Указанные случаи в отчетном периоде отсутствуют.</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5.</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Действия органов государственного контроля (надзора),</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муниципального контроля по пресечению нарушений обязательных требований и (или) устранению последствий таких нарушений</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Указанные случаи в отчетном периоде отсутствуют.</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Указанные случаи в отчетном периоде отсутствуют.</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Указанные случаи в отчетном периоде отсутствуют.</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6.</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Анализ и оценка эффективности государственного</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контроля (надзора), муниципального контроля</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Планы проведения плановых проверок юридических лиц и индивидуальных предпринимателей (муниципальный жилищный контроль, муниципальный контроль в сфере торговой деятельности, </w:t>
      </w:r>
      <w:r w:rsidRPr="00034070">
        <w:rPr>
          <w:rFonts w:ascii="Times New Roman" w:hAnsi="Times New Roman" w:cs="Times New Roman"/>
          <w:color w:val="404040" w:themeColor="background1" w:themeShade="40"/>
          <w:sz w:val="20"/>
          <w:szCs w:val="20"/>
        </w:rPr>
        <w:lastRenderedPageBreak/>
        <w:t>м</w:t>
      </w:r>
      <w:r w:rsidRPr="00034070">
        <w:rPr>
          <w:rFonts w:ascii="Times New Roman" w:hAnsi="Times New Roman" w:cs="Times New Roman"/>
          <w:bCs/>
          <w:color w:val="404040" w:themeColor="background1" w:themeShade="40"/>
          <w:sz w:val="20"/>
          <w:szCs w:val="20"/>
        </w:rPr>
        <w:t xml:space="preserve">униципальный контроль за обеспечением сохранности автомобильных дорог, </w:t>
      </w:r>
      <w:r w:rsidRPr="00034070">
        <w:rPr>
          <w:rFonts w:ascii="Times New Roman" w:hAnsi="Times New Roman" w:cs="Times New Roman"/>
          <w:color w:val="404040" w:themeColor="background1" w:themeShade="40"/>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4070">
        <w:rPr>
          <w:rFonts w:ascii="Times New Roman" w:eastAsiaTheme="minorHAnsi" w:hAnsi="Times New Roman" w:cs="Times New Roman"/>
          <w:color w:val="404040" w:themeColor="background1" w:themeShade="40"/>
          <w:sz w:val="20"/>
          <w:szCs w:val="20"/>
          <w:lang w:eastAsia="en-US"/>
        </w:rPr>
        <w:t xml:space="preserve">) на </w:t>
      </w:r>
      <w:r w:rsidR="00C02D90" w:rsidRPr="00034070">
        <w:rPr>
          <w:rFonts w:ascii="Times New Roman" w:eastAsiaTheme="minorHAnsi" w:hAnsi="Times New Roman" w:cs="Times New Roman"/>
          <w:color w:val="404040" w:themeColor="background1" w:themeShade="40"/>
          <w:sz w:val="20"/>
          <w:szCs w:val="20"/>
          <w:lang w:eastAsia="en-US"/>
        </w:rPr>
        <w:t>2020</w:t>
      </w:r>
      <w:r w:rsidRPr="00034070">
        <w:rPr>
          <w:rFonts w:ascii="Times New Roman" w:eastAsiaTheme="minorHAnsi" w:hAnsi="Times New Roman" w:cs="Times New Roman"/>
          <w:color w:val="404040" w:themeColor="background1" w:themeShade="40"/>
          <w:sz w:val="20"/>
          <w:szCs w:val="20"/>
          <w:lang w:eastAsia="en-US"/>
        </w:rPr>
        <w:t xml:space="preserve"> год  прокуратурой  не  согласованы, в связи с этим проверки юридических лиц и индивидуальных предпринимателей не проводились.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Муниципальный контроль за сохранностью автомобильных дорог местного значения в </w:t>
      </w:r>
      <w:r w:rsidR="00C02D90" w:rsidRPr="00034070">
        <w:rPr>
          <w:rFonts w:ascii="Times New Roman" w:eastAsiaTheme="minorHAnsi" w:hAnsi="Times New Roman" w:cs="Times New Roman"/>
          <w:color w:val="404040" w:themeColor="background1" w:themeShade="40"/>
          <w:sz w:val="20"/>
          <w:szCs w:val="20"/>
          <w:lang w:eastAsia="en-US"/>
        </w:rPr>
        <w:t>2020</w:t>
      </w:r>
      <w:r w:rsidRPr="00034070">
        <w:rPr>
          <w:rFonts w:ascii="Times New Roman" w:eastAsiaTheme="minorHAnsi" w:hAnsi="Times New Roman" w:cs="Times New Roman"/>
          <w:color w:val="404040" w:themeColor="background1" w:themeShade="40"/>
          <w:sz w:val="20"/>
          <w:szCs w:val="20"/>
          <w:lang w:eastAsia="en-US"/>
        </w:rPr>
        <w:t xml:space="preserve"> году не осуществлялся.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 Специалистами муниципального контроля за сохранностью автомобильных дорог управления муниципального контроля Администрации сельского поселения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xml:space="preserve">» в </w:t>
      </w:r>
      <w:r w:rsidR="00C02D90" w:rsidRPr="00034070">
        <w:rPr>
          <w:rFonts w:ascii="Times New Roman" w:eastAsiaTheme="minorHAnsi" w:hAnsi="Times New Roman" w:cs="Times New Roman"/>
          <w:color w:val="404040" w:themeColor="background1" w:themeShade="40"/>
          <w:sz w:val="20"/>
          <w:szCs w:val="20"/>
          <w:lang w:eastAsia="en-US"/>
        </w:rPr>
        <w:t>202</w:t>
      </w:r>
      <w:r w:rsidR="00BC7D51">
        <w:rPr>
          <w:rFonts w:ascii="Times New Roman" w:eastAsiaTheme="minorHAnsi" w:hAnsi="Times New Roman" w:cs="Times New Roman"/>
          <w:color w:val="404040" w:themeColor="background1" w:themeShade="40"/>
          <w:sz w:val="20"/>
          <w:szCs w:val="20"/>
          <w:lang w:eastAsia="en-US"/>
        </w:rPr>
        <w:t>1</w:t>
      </w:r>
      <w:r w:rsidRPr="00034070">
        <w:rPr>
          <w:rFonts w:ascii="Times New Roman" w:eastAsiaTheme="minorHAnsi" w:hAnsi="Times New Roman" w:cs="Times New Roman"/>
          <w:color w:val="404040" w:themeColor="background1" w:themeShade="40"/>
          <w:sz w:val="20"/>
          <w:szCs w:val="20"/>
          <w:lang w:eastAsia="en-US"/>
        </w:rPr>
        <w:t xml:space="preserve"> году проводились профилактические мероприятия, направленные на своевременное выявление и пресечение нарушений законодательства в сфере обеспечения сохранности автомобильных дорог. Регулярно проводились устные консультации и разъяснения, а также осуществлялся контроль за устранением нарушений законодательства в сфере обеспечения сохранности автомобильных дорог.</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gridCol w:w="1146"/>
      </w:tblGrid>
      <w:tr w:rsidR="006929FE" w:rsidRPr="00034070" w:rsidTr="00CF7D35">
        <w:tc>
          <w:tcPr>
            <w:tcW w:w="9180" w:type="dxa"/>
          </w:tcPr>
          <w:p w:rsidR="00BA1842" w:rsidRPr="00034070" w:rsidRDefault="00BA1842" w:rsidP="00CF7D35">
            <w:pPr>
              <w:jc w:val="cente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Наименование показателя</w:t>
            </w:r>
          </w:p>
        </w:tc>
        <w:tc>
          <w:tcPr>
            <w:tcW w:w="1199" w:type="dxa"/>
          </w:tcPr>
          <w:p w:rsidR="00BA1842" w:rsidRPr="00034070" w:rsidRDefault="00BA1842" w:rsidP="00CF7D35">
            <w:pPr>
              <w:jc w:val="cente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проверок, результаты которых признаны недействительными (в процентах общего числа проведенных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доля проверок, проведенных органами муниципального контроля с нарушениями требований </w:t>
            </w:r>
            <w:hyperlink r:id="rId9" w:history="1">
              <w:r w:rsidRPr="00034070">
                <w:rPr>
                  <w:rFonts w:ascii="Times New Roman" w:eastAsiaTheme="minorHAnsi" w:hAnsi="Times New Roman" w:cs="Times New Roman"/>
                  <w:color w:val="404040" w:themeColor="background1" w:themeShade="40"/>
                  <w:sz w:val="20"/>
                  <w:szCs w:val="20"/>
                  <w:lang w:eastAsia="en-US"/>
                </w:rPr>
                <w:t>законодательства</w:t>
              </w:r>
            </w:hyperlink>
            <w:r w:rsidRPr="00034070">
              <w:rPr>
                <w:rFonts w:ascii="Times New Roman" w:eastAsiaTheme="minorHAnsi" w:hAnsi="Times New Roman" w:cs="Times New Roman"/>
                <w:color w:val="404040" w:themeColor="background1" w:themeShade="40"/>
                <w:sz w:val="20"/>
                <w:szCs w:val="20"/>
                <w:lang w:eastAsia="en-US"/>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муниципальному контролю</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среднее количество проверок, проведенных в отношении одного юридического лица, индивидуального предпринимателя</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проведенных внеплановых проверок (в процентах общего количества проведенных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034070">
              <w:rPr>
                <w:rFonts w:ascii="Times New Roman" w:eastAsiaTheme="minorHAnsi" w:hAnsi="Times New Roman" w:cs="Times New Roman"/>
                <w:color w:val="404040" w:themeColor="background1" w:themeShade="40"/>
                <w:sz w:val="20"/>
                <w:szCs w:val="20"/>
                <w:lang w:eastAsia="en-US"/>
              </w:rPr>
              <w:lastRenderedPageBreak/>
              <w:t>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lastRenderedPageBreak/>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Отношение суммы взысканных административных штрафов к общей сумме наложенных административных штрафов (в  процентах)</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Средний размер наложенного административного штрафа в том числе на должностных лиц и юридических лиц (в тыс. рублей)</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BA1842"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bl>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7.</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Выводы и предложения по результатам государственного</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контроля (надзора), 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BA1842" w:rsidRPr="00034070" w:rsidRDefault="00BA1842" w:rsidP="00BA1842">
      <w:pPr>
        <w:pStyle w:val="aa"/>
        <w:ind w:firstLine="708"/>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На </w:t>
      </w:r>
      <w:r w:rsidR="00C02D90" w:rsidRPr="00034070">
        <w:rPr>
          <w:rFonts w:ascii="Times New Roman" w:hAnsi="Times New Roman" w:cs="Times New Roman"/>
          <w:color w:val="404040" w:themeColor="background1" w:themeShade="40"/>
          <w:sz w:val="20"/>
          <w:szCs w:val="20"/>
        </w:rPr>
        <w:t>202</w:t>
      </w:r>
      <w:r w:rsidR="00BC7D51">
        <w:rPr>
          <w:rFonts w:ascii="Times New Roman" w:hAnsi="Times New Roman" w:cs="Times New Roman"/>
          <w:color w:val="404040" w:themeColor="background1" w:themeShade="40"/>
          <w:sz w:val="20"/>
          <w:szCs w:val="20"/>
        </w:rPr>
        <w:t>1</w:t>
      </w:r>
      <w:bookmarkStart w:id="1" w:name="_GoBack"/>
      <w:bookmarkEnd w:id="1"/>
      <w:r w:rsidRPr="00034070">
        <w:rPr>
          <w:rFonts w:ascii="Times New Roman" w:hAnsi="Times New Roman" w:cs="Times New Roman"/>
          <w:color w:val="404040" w:themeColor="background1" w:themeShade="40"/>
          <w:sz w:val="20"/>
          <w:szCs w:val="20"/>
        </w:rPr>
        <w:t xml:space="preserve"> год прокуратурой отказано в согласовании планов проведения плановых проверок юридических лиц и индивидуальных предпринимателей.</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Предложения по совершенствованию нормативно-правового регулирования</w:t>
      </w:r>
      <w:r w:rsidRPr="00034070">
        <w:rPr>
          <w:rFonts w:ascii="Times New Roman" w:hAnsi="Times New Roman" w:cs="Times New Roman"/>
          <w:color w:val="404040" w:themeColor="background1" w:themeShade="40"/>
          <w:sz w:val="20"/>
          <w:szCs w:val="20"/>
        </w:rPr>
        <w:br/>
        <w:t>и осуществления муниципального контроля в соответствующих сферах</w:t>
      </w:r>
      <w:r w:rsidRPr="00034070">
        <w:rPr>
          <w:rFonts w:ascii="Times New Roman" w:hAnsi="Times New Roman" w:cs="Times New Roman"/>
          <w:color w:val="404040" w:themeColor="background1" w:themeShade="40"/>
          <w:sz w:val="20"/>
          <w:szCs w:val="20"/>
        </w:rPr>
        <w:br/>
        <w:t>деятельности не поступали.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A1842" w:rsidRPr="00034070" w:rsidRDefault="00BA1842" w:rsidP="00BA1842">
      <w:pPr>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Для достижения эффективных результатов муниципального жилищного контроля необходимо проведение следующих мероприятий:</w:t>
      </w:r>
    </w:p>
    <w:p w:rsidR="00BA1842" w:rsidRPr="00034070" w:rsidRDefault="00BA1842" w:rsidP="00BA1842">
      <w:pPr>
        <w:tabs>
          <w:tab w:val="left" w:pos="567"/>
        </w:tabs>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продолжить информационно-разъяснительную работу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изменений в законодательстве;</w:t>
      </w:r>
    </w:p>
    <w:p w:rsidR="00BA1842" w:rsidRPr="00034070" w:rsidRDefault="00BA1842" w:rsidP="00BA1842">
      <w:pPr>
        <w:tabs>
          <w:tab w:val="left" w:pos="567"/>
        </w:tabs>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продолжить рабочие выезды в целях профилактических мероприятий о недопустимости нарушений обязательных требований, мероприятий на опережение подачи письменных обращений от граждан;</w:t>
      </w:r>
    </w:p>
    <w:p w:rsidR="00BA1842" w:rsidRPr="00034070" w:rsidRDefault="00BA1842" w:rsidP="00BA1842">
      <w:pPr>
        <w:tabs>
          <w:tab w:val="left" w:pos="567"/>
        </w:tabs>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организацию повышения квалификации сотрудников, осуществляющих муниципальный жилищный контроль, в том числе в форме семинаров, совместных совещаний органов государственного жилищного контроля по актуальным вопросам осуществления контрольно-надзорной деятельности.</w:t>
      </w:r>
    </w:p>
    <w:p w:rsidR="00BA1842" w:rsidRPr="00034070" w:rsidRDefault="00BA1842" w:rsidP="00BA1842">
      <w:pPr>
        <w:tabs>
          <w:tab w:val="left" w:pos="567"/>
        </w:tabs>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Для обеспечения соблюдения требований законодательства в сфере недропользования на участках недр, предоставленных в пользование, требуется наличие периодически обновляемых картографических материалов, электронной базы данных и информации по правообладателям участков недр.</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Приложения</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Отсутствуют.</w:t>
      </w:r>
    </w:p>
    <w:p w:rsidR="00BA1842" w:rsidRPr="00034070" w:rsidRDefault="00BA1842" w:rsidP="00BA1842">
      <w:pPr>
        <w:rPr>
          <w:rFonts w:ascii="Times New Roman" w:hAnsi="Times New Roman" w:cs="Times New Roman"/>
          <w:color w:val="404040" w:themeColor="background1" w:themeShade="40"/>
          <w:sz w:val="20"/>
          <w:szCs w:val="20"/>
          <w:lang w:val="en-US"/>
        </w:rPr>
      </w:pPr>
    </w:p>
    <w:p w:rsidR="00BA1842" w:rsidRPr="00034070" w:rsidRDefault="00BA1842" w:rsidP="00BA1842">
      <w:pPr>
        <w:rPr>
          <w:rFonts w:ascii="Times New Roman" w:hAnsi="Times New Roman" w:cs="Times New Roman"/>
          <w:color w:val="404040" w:themeColor="background1" w:themeShade="40"/>
          <w:sz w:val="20"/>
          <w:szCs w:val="20"/>
          <w:lang w:val="en-US"/>
        </w:rPr>
      </w:pPr>
    </w:p>
    <w:p w:rsidR="00BA1842" w:rsidRPr="00034070" w:rsidRDefault="00BA1842" w:rsidP="00BA1842">
      <w:pPr>
        <w:rPr>
          <w:rFonts w:ascii="Times New Roman" w:hAnsi="Times New Roman" w:cs="Times New Roman"/>
          <w:color w:val="404040" w:themeColor="background1" w:themeShade="40"/>
          <w:sz w:val="20"/>
          <w:szCs w:val="20"/>
          <w:lang w:val="en-US"/>
        </w:rPr>
      </w:pPr>
    </w:p>
    <w:p w:rsidR="007F6ED4" w:rsidRPr="00034070" w:rsidRDefault="007F6ED4" w:rsidP="003A55FC">
      <w:pPr>
        <w:tabs>
          <w:tab w:val="left" w:pos="7650"/>
        </w:tabs>
        <w:ind w:firstLine="0"/>
        <w:rPr>
          <w:rFonts w:ascii="Times New Roman" w:hAnsi="Times New Roman" w:cs="Times New Roman"/>
          <w:b/>
          <w:color w:val="404040" w:themeColor="background1" w:themeShade="40"/>
          <w:sz w:val="20"/>
          <w:szCs w:val="20"/>
        </w:rPr>
      </w:pPr>
    </w:p>
    <w:sectPr w:rsidR="007F6ED4" w:rsidRPr="00034070" w:rsidSect="00C02D90">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BA" w:rsidRDefault="009D47BA" w:rsidP="007F6ED4">
      <w:r>
        <w:separator/>
      </w:r>
    </w:p>
  </w:endnote>
  <w:endnote w:type="continuationSeparator" w:id="0">
    <w:p w:rsidR="009D47BA" w:rsidRDefault="009D47BA" w:rsidP="007F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Microsoft YaHei Light"/>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BA" w:rsidRDefault="009D47BA" w:rsidP="007F6ED4">
      <w:r>
        <w:separator/>
      </w:r>
    </w:p>
  </w:footnote>
  <w:footnote w:type="continuationSeparator" w:id="0">
    <w:p w:rsidR="009D47BA" w:rsidRDefault="009D47BA" w:rsidP="007F6E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A4978"/>
    <w:multiLevelType w:val="hybridMultilevel"/>
    <w:tmpl w:val="B3E25D0E"/>
    <w:lvl w:ilvl="0" w:tplc="722C9A30">
      <w:start w:val="1"/>
      <w:numFmt w:val="bullet"/>
      <w:lvlText w:val=""/>
      <w:lvlJc w:val="left"/>
      <w:pPr>
        <w:tabs>
          <w:tab w:val="num" w:pos="284"/>
        </w:tabs>
        <w:ind w:left="0" w:firstLine="284"/>
      </w:pPr>
      <w:rPr>
        <w:rFonts w:ascii="Symbol" w:hAnsi="Symbol" w:hint="default"/>
      </w:rPr>
    </w:lvl>
    <w:lvl w:ilvl="1" w:tplc="AB0A23C6">
      <w:start w:val="6"/>
      <w:numFmt w:val="decimal"/>
      <w:lvlText w:val="%2."/>
      <w:lvlJc w:val="left"/>
      <w:pPr>
        <w:tabs>
          <w:tab w:val="num" w:pos="284"/>
        </w:tabs>
        <w:ind w:left="0" w:firstLine="284"/>
      </w:pPr>
      <w:rPr>
        <w:rFont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22455"/>
    <w:multiLevelType w:val="multilevel"/>
    <w:tmpl w:val="C100A630"/>
    <w:lvl w:ilvl="0">
      <w:start w:val="1"/>
      <w:numFmt w:val="decimal"/>
      <w:lvlText w:val="%1."/>
      <w:lvlJc w:val="left"/>
      <w:pPr>
        <w:tabs>
          <w:tab w:val="num" w:pos="1849"/>
        </w:tabs>
        <w:ind w:left="1849" w:hanging="1140"/>
      </w:pPr>
    </w:lvl>
    <w:lvl w:ilvl="1">
      <w:start w:val="4"/>
      <w:numFmt w:val="decimal"/>
      <w:isLgl/>
      <w:lvlText w:val="%1.%2."/>
      <w:lvlJc w:val="left"/>
      <w:pPr>
        <w:ind w:left="1354" w:hanging="645"/>
      </w:pPr>
    </w:lvl>
    <w:lvl w:ilvl="2">
      <w:start w:val="1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56"/>
    <w:rsid w:val="00034070"/>
    <w:rsid w:val="0008756D"/>
    <w:rsid w:val="00100A66"/>
    <w:rsid w:val="0023353B"/>
    <w:rsid w:val="00290B9F"/>
    <w:rsid w:val="002A27A6"/>
    <w:rsid w:val="002D04C4"/>
    <w:rsid w:val="002F27E7"/>
    <w:rsid w:val="003955BB"/>
    <w:rsid w:val="003A55FC"/>
    <w:rsid w:val="003C4AB3"/>
    <w:rsid w:val="003F6064"/>
    <w:rsid w:val="00474005"/>
    <w:rsid w:val="00610183"/>
    <w:rsid w:val="00624CBD"/>
    <w:rsid w:val="00646E2C"/>
    <w:rsid w:val="006519F8"/>
    <w:rsid w:val="00690C97"/>
    <w:rsid w:val="006929FE"/>
    <w:rsid w:val="006E7C1D"/>
    <w:rsid w:val="006F4625"/>
    <w:rsid w:val="00705B45"/>
    <w:rsid w:val="007F6ED4"/>
    <w:rsid w:val="008D2F56"/>
    <w:rsid w:val="009006F9"/>
    <w:rsid w:val="00906FDF"/>
    <w:rsid w:val="009423EC"/>
    <w:rsid w:val="00970F03"/>
    <w:rsid w:val="009D47BA"/>
    <w:rsid w:val="00A3483E"/>
    <w:rsid w:val="00BA1842"/>
    <w:rsid w:val="00BC26E5"/>
    <w:rsid w:val="00BC2A58"/>
    <w:rsid w:val="00BC7D51"/>
    <w:rsid w:val="00C02D90"/>
    <w:rsid w:val="00D35585"/>
    <w:rsid w:val="00D47962"/>
    <w:rsid w:val="00DC47DC"/>
    <w:rsid w:val="00E667BB"/>
    <w:rsid w:val="00E87A28"/>
    <w:rsid w:val="00EE4887"/>
    <w:rsid w:val="00F26F5E"/>
    <w:rsid w:val="00F4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36FD"/>
  <w15:docId w15:val="{53D29B0F-C15F-44E1-B3DF-B06AECF6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7A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A27A6"/>
    <w:rPr>
      <w:color w:val="0000FF"/>
      <w:u w:val="single"/>
    </w:rPr>
  </w:style>
  <w:style w:type="paragraph" w:styleId="a4">
    <w:name w:val="Balloon Text"/>
    <w:basedOn w:val="a"/>
    <w:link w:val="a5"/>
    <w:uiPriority w:val="99"/>
    <w:semiHidden/>
    <w:unhideWhenUsed/>
    <w:rsid w:val="007F6ED4"/>
    <w:rPr>
      <w:rFonts w:ascii="Segoe UI" w:hAnsi="Segoe UI" w:cs="Segoe UI"/>
      <w:sz w:val="18"/>
      <w:szCs w:val="18"/>
    </w:rPr>
  </w:style>
  <w:style w:type="character" w:customStyle="1" w:styleId="a5">
    <w:name w:val="Текст выноски Знак"/>
    <w:basedOn w:val="a0"/>
    <w:link w:val="a4"/>
    <w:uiPriority w:val="99"/>
    <w:semiHidden/>
    <w:rsid w:val="007F6ED4"/>
    <w:rPr>
      <w:rFonts w:ascii="Segoe UI" w:eastAsia="Times New Roman" w:hAnsi="Segoe UI" w:cs="Segoe UI"/>
      <w:sz w:val="18"/>
      <w:szCs w:val="18"/>
      <w:lang w:eastAsia="ru-RU"/>
    </w:rPr>
  </w:style>
  <w:style w:type="paragraph" w:styleId="a6">
    <w:name w:val="header"/>
    <w:basedOn w:val="a"/>
    <w:link w:val="a7"/>
    <w:uiPriority w:val="99"/>
    <w:unhideWhenUsed/>
    <w:rsid w:val="007F6ED4"/>
    <w:pPr>
      <w:tabs>
        <w:tab w:val="center" w:pos="4677"/>
        <w:tab w:val="right" w:pos="9355"/>
      </w:tabs>
    </w:pPr>
  </w:style>
  <w:style w:type="character" w:customStyle="1" w:styleId="a7">
    <w:name w:val="Верхний колонтитул Знак"/>
    <w:basedOn w:val="a0"/>
    <w:link w:val="a6"/>
    <w:uiPriority w:val="99"/>
    <w:rsid w:val="007F6ED4"/>
    <w:rPr>
      <w:rFonts w:ascii="Arial" w:eastAsia="Times New Roman" w:hAnsi="Arial" w:cs="Arial"/>
      <w:sz w:val="24"/>
      <w:szCs w:val="24"/>
      <w:lang w:eastAsia="ru-RU"/>
    </w:rPr>
  </w:style>
  <w:style w:type="paragraph" w:styleId="a8">
    <w:name w:val="footer"/>
    <w:basedOn w:val="a"/>
    <w:link w:val="a9"/>
    <w:uiPriority w:val="99"/>
    <w:unhideWhenUsed/>
    <w:rsid w:val="007F6ED4"/>
    <w:pPr>
      <w:tabs>
        <w:tab w:val="center" w:pos="4677"/>
        <w:tab w:val="right" w:pos="9355"/>
      </w:tabs>
    </w:pPr>
  </w:style>
  <w:style w:type="character" w:customStyle="1" w:styleId="a9">
    <w:name w:val="Нижний колонтитул Знак"/>
    <w:basedOn w:val="a0"/>
    <w:link w:val="a8"/>
    <w:uiPriority w:val="99"/>
    <w:rsid w:val="007F6ED4"/>
    <w:rPr>
      <w:rFonts w:ascii="Arial" w:eastAsia="Times New Roman" w:hAnsi="Arial" w:cs="Arial"/>
      <w:sz w:val="24"/>
      <w:szCs w:val="24"/>
      <w:lang w:eastAsia="ru-RU"/>
    </w:rPr>
  </w:style>
  <w:style w:type="character" w:customStyle="1" w:styleId="2">
    <w:name w:val="Основной текст (2)_"/>
    <w:link w:val="20"/>
    <w:rsid w:val="009423EC"/>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9423EC"/>
    <w:pPr>
      <w:shd w:val="clear" w:color="auto" w:fill="FFFFFF"/>
      <w:autoSpaceDE/>
      <w:autoSpaceDN/>
      <w:adjustRightInd/>
      <w:spacing w:after="360" w:line="0" w:lineRule="atLeast"/>
      <w:ind w:firstLine="0"/>
      <w:jc w:val="left"/>
    </w:pPr>
    <w:rPr>
      <w:rFonts w:ascii="Times New Roman" w:hAnsi="Times New Roman" w:cs="Times New Roman"/>
      <w:b/>
      <w:bCs/>
      <w:sz w:val="26"/>
      <w:szCs w:val="26"/>
      <w:lang w:eastAsia="en-US"/>
    </w:rPr>
  </w:style>
  <w:style w:type="paragraph" w:styleId="aa">
    <w:name w:val="No Spacing"/>
    <w:link w:val="ab"/>
    <w:uiPriority w:val="1"/>
    <w:qFormat/>
    <w:rsid w:val="00970F0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Без интервала Знак"/>
    <w:link w:val="aa"/>
    <w:uiPriority w:val="1"/>
    <w:rsid w:val="00970F03"/>
    <w:rPr>
      <w:rFonts w:ascii="Arial Unicode MS" w:eastAsia="Arial Unicode MS" w:hAnsi="Arial Unicode MS" w:cs="Arial Unicode MS"/>
      <w:color w:val="000000"/>
      <w:sz w:val="24"/>
      <w:szCs w:val="24"/>
      <w:lang w:eastAsia="ru-RU" w:bidi="ru-RU"/>
    </w:rPr>
  </w:style>
  <w:style w:type="character" w:styleId="ac">
    <w:name w:val="Strong"/>
    <w:basedOn w:val="a0"/>
    <w:uiPriority w:val="22"/>
    <w:qFormat/>
    <w:rsid w:val="00BA1842"/>
    <w:rPr>
      <w:b/>
      <w:bCs/>
    </w:rPr>
  </w:style>
  <w:style w:type="paragraph" w:customStyle="1" w:styleId="formattext">
    <w:name w:val="formattext"/>
    <w:basedOn w:val="a"/>
    <w:rsid w:val="00BA184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Normal (Web)"/>
    <w:basedOn w:val="a"/>
    <w:uiPriority w:val="99"/>
    <w:semiHidden/>
    <w:unhideWhenUsed/>
    <w:rsid w:val="00906FDF"/>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3884">
      <w:bodyDiv w:val="1"/>
      <w:marLeft w:val="0"/>
      <w:marRight w:val="0"/>
      <w:marTop w:val="0"/>
      <w:marBottom w:val="0"/>
      <w:divBdr>
        <w:top w:val="none" w:sz="0" w:space="0" w:color="auto"/>
        <w:left w:val="none" w:sz="0" w:space="0" w:color="auto"/>
        <w:bottom w:val="none" w:sz="0" w:space="0" w:color="auto"/>
        <w:right w:val="none" w:sz="0" w:space="0" w:color="auto"/>
      </w:divBdr>
    </w:div>
    <w:div w:id="6801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71AEE0CFDE88815F1854412BF9AC1C6A778780C8DE5417590D44C362I9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FF05-B286-4081-A772-7686B1A0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Пользователь Windows</cp:lastModifiedBy>
  <cp:revision>15</cp:revision>
  <cp:lastPrinted>2022-01-25T08:40:00Z</cp:lastPrinted>
  <dcterms:created xsi:type="dcterms:W3CDTF">2019-01-11T11:17:00Z</dcterms:created>
  <dcterms:modified xsi:type="dcterms:W3CDTF">2022-01-25T12:41:00Z</dcterms:modified>
</cp:coreProperties>
</file>